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837F3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b/>
          <w:bCs/>
          <w:sz w:val="22"/>
          <w:szCs w:val="22"/>
        </w:rPr>
      </w:pPr>
      <w:bookmarkStart w:id="0" w:name="_GoBack"/>
      <w:bookmarkEnd w:id="0"/>
      <w:r w:rsidRPr="009972C6">
        <w:rPr>
          <w:rFonts w:ascii="Calibri" w:eastAsia="Calibri" w:hAnsi="Calibri" w:cs="Times New Roman"/>
          <w:b/>
          <w:bCs/>
          <w:sz w:val="22"/>
          <w:szCs w:val="22"/>
        </w:rPr>
        <w:t>Email to Law Enforcement Leadership Introducing Toolkit</w:t>
      </w:r>
    </w:p>
    <w:p w14:paraId="68B761E2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Dear (Insert law enforcement leadership name), </w:t>
      </w:r>
    </w:p>
    <w:p w14:paraId="64530E91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Tragically for the past three years, more law enforcement officers died by suicide than in the line-of-duty (BlueHelp.org). Nationally in 2018, 167 law enforcement officers died by suicide. To date in 2019, there have been a confirmed 100 deaths by suicide of law enforcement officers. </w:t>
      </w:r>
    </w:p>
    <w:p w14:paraId="21E6939C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The </w:t>
      </w:r>
      <w:hyperlink r:id="rId8" w:history="1">
        <w:r w:rsidRPr="009972C6">
          <w:rPr>
            <w:rFonts w:ascii="Calibri" w:eastAsia="Calibri" w:hAnsi="Calibri" w:cs="Times New Roman"/>
            <w:color w:val="0563C1"/>
            <w:sz w:val="22"/>
            <w:szCs w:val="22"/>
            <w:u w:val="single"/>
          </w:rPr>
          <w:t>International Association of Chiefs of Police</w:t>
        </w:r>
      </w:hyperlink>
      <w:r w:rsidRPr="009972C6">
        <w:rPr>
          <w:rFonts w:ascii="Calibri" w:eastAsia="Calibri" w:hAnsi="Calibri" w:cs="Times New Roman"/>
          <w:sz w:val="22"/>
          <w:szCs w:val="22"/>
        </w:rPr>
        <w:t xml:space="preserve"> has identified suicide prevention as a top priority for officer safety, taking on the role as the lead agency for the </w:t>
      </w:r>
      <w:hyperlink r:id="rId9" w:history="1">
        <w:r w:rsidRPr="009972C6">
          <w:rPr>
            <w:rFonts w:ascii="Calibri" w:eastAsia="Calibri" w:hAnsi="Calibri" w:cs="Times New Roman"/>
            <w:color w:val="0563C1"/>
            <w:sz w:val="22"/>
            <w:szCs w:val="22"/>
            <w:u w:val="single"/>
          </w:rPr>
          <w:t>National Consortium on Preventing Law Enforcement Suicide</w:t>
        </w:r>
      </w:hyperlink>
      <w:r w:rsidRPr="009972C6">
        <w:rPr>
          <w:rFonts w:ascii="Calibri" w:eastAsia="Calibri" w:hAnsi="Calibri" w:cs="Times New Roman"/>
          <w:sz w:val="22"/>
          <w:szCs w:val="22"/>
        </w:rPr>
        <w:t>, a program of the Bureau of Justice Assistance's National Officer Safety Initiatives.</w:t>
      </w:r>
    </w:p>
    <w:p w14:paraId="707C6ED0" w14:textId="52ADD96B" w:rsidR="00217D5F" w:rsidRPr="00217D5F" w:rsidRDefault="00217D5F" w:rsidP="00217D5F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217D5F">
        <w:rPr>
          <w:rFonts w:ascii="Calibri" w:eastAsia="Calibri" w:hAnsi="Calibri" w:cs="Times New Roman"/>
          <w:sz w:val="22"/>
          <w:szCs w:val="22"/>
        </w:rPr>
        <w:t>The first step in addressing the issue is to recognize that suicide can be prevented if we “Know the Signs, Find the Words, and Reach Out” (</w:t>
      </w:r>
      <w:hyperlink r:id="rId10" w:history="1">
        <w:r w:rsidRPr="00217D5F">
          <w:rPr>
            <w:rStyle w:val="Hyperlink"/>
            <w:rFonts w:ascii="Calibri" w:eastAsia="Calibri" w:hAnsi="Calibri" w:cs="Times New Roman"/>
            <w:sz w:val="22"/>
            <w:szCs w:val="22"/>
          </w:rPr>
          <w:t>www.SuicideIsPreventable.org</w:t>
        </w:r>
      </w:hyperlink>
      <w:r w:rsidRPr="00217D5F">
        <w:rPr>
          <w:rFonts w:ascii="Calibri" w:eastAsia="Calibri" w:hAnsi="Calibri" w:cs="Times New Roman"/>
          <w:sz w:val="22"/>
          <w:szCs w:val="22"/>
        </w:rPr>
        <w:t xml:space="preserve">).  </w:t>
      </w:r>
      <w:r w:rsidR="00342354">
        <w:rPr>
          <w:rFonts w:ascii="Calibri" w:eastAsia="Calibri" w:hAnsi="Calibri" w:cs="Times New Roman"/>
          <w:sz w:val="22"/>
          <w:szCs w:val="22"/>
        </w:rPr>
        <w:t xml:space="preserve">In fact, one </w:t>
      </w:r>
      <w:hyperlink r:id="rId11" w:history="1">
        <w:r w:rsidR="00342354" w:rsidRPr="00342354">
          <w:rPr>
            <w:rStyle w:val="Hyperlink"/>
            <w:rFonts w:ascii="Calibri" w:eastAsia="Calibri" w:hAnsi="Calibri" w:cs="Times New Roman"/>
            <w:sz w:val="22"/>
            <w:szCs w:val="22"/>
          </w:rPr>
          <w:t>study</w:t>
        </w:r>
      </w:hyperlink>
      <w:r w:rsidR="00342354">
        <w:rPr>
          <w:rFonts w:ascii="Calibri" w:eastAsia="Calibri" w:hAnsi="Calibri" w:cs="Times New Roman"/>
          <w:sz w:val="22"/>
          <w:szCs w:val="22"/>
        </w:rPr>
        <w:t xml:space="preserve"> demonstrated that the Montreal Police Department saw a </w:t>
      </w:r>
      <w:r w:rsidR="00342354" w:rsidRPr="00342354">
        <w:rPr>
          <w:rFonts w:ascii="Calibri" w:eastAsia="Calibri" w:hAnsi="Calibri" w:cs="Times New Roman"/>
          <w:i/>
          <w:iCs/>
          <w:sz w:val="22"/>
          <w:szCs w:val="22"/>
        </w:rPr>
        <w:t>79% reduction in officers suicide</w:t>
      </w:r>
      <w:r w:rsidR="00342354">
        <w:rPr>
          <w:rFonts w:ascii="Calibri" w:eastAsia="Calibri" w:hAnsi="Calibri" w:cs="Times New Roman"/>
          <w:sz w:val="22"/>
          <w:szCs w:val="22"/>
        </w:rPr>
        <w:t xml:space="preserve"> i</w:t>
      </w:r>
      <w:r w:rsidR="00342354" w:rsidRPr="00342354">
        <w:rPr>
          <w:rFonts w:ascii="Calibri" w:eastAsia="Calibri" w:hAnsi="Calibri" w:cs="Times New Roman"/>
          <w:sz w:val="22"/>
          <w:szCs w:val="22"/>
        </w:rPr>
        <w:t xml:space="preserve">n the 12 years following the implementation </w:t>
      </w:r>
      <w:r w:rsidR="00342354">
        <w:rPr>
          <w:rFonts w:ascii="Calibri" w:eastAsia="Calibri" w:hAnsi="Calibri" w:cs="Times New Roman"/>
          <w:sz w:val="22"/>
          <w:szCs w:val="22"/>
        </w:rPr>
        <w:t xml:space="preserve">of an </w:t>
      </w:r>
      <w:r w:rsidR="00342354" w:rsidRPr="00342354">
        <w:rPr>
          <w:rFonts w:ascii="Calibri" w:eastAsia="Calibri" w:hAnsi="Calibri" w:cs="Times New Roman"/>
          <w:sz w:val="22"/>
          <w:szCs w:val="22"/>
        </w:rPr>
        <w:t>agency-wide</w:t>
      </w:r>
      <w:r w:rsidR="00342354">
        <w:rPr>
          <w:rFonts w:ascii="Calibri" w:eastAsia="Calibri" w:hAnsi="Calibri" w:cs="Times New Roman"/>
          <w:sz w:val="22"/>
          <w:szCs w:val="22"/>
        </w:rPr>
        <w:t xml:space="preserve"> suicide prevention program.</w:t>
      </w:r>
    </w:p>
    <w:p w14:paraId="23EC69C8" w14:textId="77777777" w:rsidR="00ED7A9B" w:rsidRPr="00633518" w:rsidRDefault="00ED7A9B" w:rsidP="00ED7A9B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We hope you will utilize the momentum of </w:t>
      </w:r>
      <w:r w:rsidRPr="00C1573F">
        <w:rPr>
          <w:rFonts w:ascii="Calibri" w:eastAsia="Calibri" w:hAnsi="Calibri" w:cs="Times New Roman"/>
          <w:b/>
          <w:bCs/>
          <w:sz w:val="22"/>
          <w:szCs w:val="22"/>
        </w:rPr>
        <w:t>Suicide Prevention Week 2019 (Sept. 8 – 14)</w:t>
      </w:r>
      <w:r>
        <w:rPr>
          <w:rFonts w:ascii="Calibri" w:eastAsia="Calibri" w:hAnsi="Calibri" w:cs="Times New Roman"/>
          <w:sz w:val="22"/>
          <w:szCs w:val="22"/>
        </w:rPr>
        <w:t xml:space="preserve"> to raise awareness among your staff and their families and explore expanding efforts to prevent suicide.</w:t>
      </w:r>
      <w:r w:rsidRPr="00EA550F">
        <w:rPr>
          <w:rFonts w:ascii="Calibri" w:eastAsia="Calibri" w:hAnsi="Calibri" w:cs="Times New Roman"/>
          <w:sz w:val="22"/>
          <w:szCs w:val="22"/>
        </w:rPr>
        <w:t xml:space="preserve"> </w:t>
      </w:r>
    </w:p>
    <w:p w14:paraId="3FA2E79C" w14:textId="36FD6A36" w:rsidR="00ED7A9B" w:rsidRPr="00633518" w:rsidRDefault="00ED7A9B" w:rsidP="00ED7A9B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633518">
        <w:rPr>
          <w:rFonts w:ascii="Calibri" w:eastAsia="Calibri" w:hAnsi="Calibri" w:cs="Times New Roman"/>
          <w:sz w:val="22"/>
          <w:szCs w:val="22"/>
        </w:rPr>
        <w:t>As part of statewide activities to recognize Suicide Prevention Week</w:t>
      </w:r>
      <w:r>
        <w:rPr>
          <w:rFonts w:ascii="Calibri" w:eastAsia="Calibri" w:hAnsi="Calibri" w:cs="Times New Roman"/>
          <w:sz w:val="22"/>
          <w:szCs w:val="22"/>
        </w:rPr>
        <w:t>,</w:t>
      </w:r>
      <w:r w:rsidRPr="00633518">
        <w:rPr>
          <w:rFonts w:ascii="Calibri" w:eastAsia="Calibri" w:hAnsi="Calibri" w:cs="Times New Roman"/>
          <w:sz w:val="22"/>
          <w:szCs w:val="22"/>
        </w:rPr>
        <w:t xml:space="preserve"> </w:t>
      </w:r>
      <w:hyperlink r:id="rId12" w:history="1">
        <w:r w:rsidRPr="00633518">
          <w:rPr>
            <w:rFonts w:ascii="Calibri" w:eastAsia="Calibri" w:hAnsi="Calibri" w:cs="Times New Roman"/>
            <w:color w:val="0563C1"/>
            <w:sz w:val="22"/>
            <w:szCs w:val="22"/>
            <w:u w:val="single"/>
          </w:rPr>
          <w:t>Each Mind Matters</w:t>
        </w:r>
      </w:hyperlink>
      <w:r w:rsidRPr="00633518">
        <w:rPr>
          <w:rFonts w:ascii="Calibri" w:eastAsia="Calibri" w:hAnsi="Calibri" w:cs="Times New Roman"/>
          <w:sz w:val="22"/>
          <w:szCs w:val="22"/>
        </w:rPr>
        <w:t xml:space="preserve"> distributes a </w:t>
      </w:r>
      <w:hyperlink r:id="rId13" w:history="1">
        <w:r w:rsidRPr="00343619">
          <w:rPr>
            <w:rStyle w:val="Hyperlink"/>
            <w:rFonts w:ascii="Calibri" w:eastAsia="Calibri" w:hAnsi="Calibri" w:cs="Times New Roman"/>
            <w:i/>
            <w:iCs/>
            <w:sz w:val="22"/>
            <w:szCs w:val="22"/>
          </w:rPr>
          <w:t>Suicide Prevention Week Activation Toolkit</w:t>
        </w:r>
        <w:r w:rsidRPr="00343619">
          <w:rPr>
            <w:rStyle w:val="Hyperlink"/>
            <w:rFonts w:ascii="Calibri" w:eastAsia="Calibri" w:hAnsi="Calibri" w:cs="Times New Roman"/>
            <w:sz w:val="22"/>
            <w:szCs w:val="22"/>
          </w:rPr>
          <w:t>.</w:t>
        </w:r>
      </w:hyperlink>
      <w:r w:rsidRPr="00633518">
        <w:rPr>
          <w:rFonts w:ascii="Calibri" w:eastAsia="Calibri" w:hAnsi="Calibri" w:cs="Times New Roman"/>
          <w:sz w:val="22"/>
          <w:szCs w:val="22"/>
        </w:rPr>
        <w:t xml:space="preserve"> </w:t>
      </w:r>
      <w:bookmarkStart w:id="1" w:name="_Hlk13050078"/>
      <w:r w:rsidRPr="00633518">
        <w:rPr>
          <w:rFonts w:ascii="Calibri" w:eastAsia="Calibri" w:hAnsi="Calibri" w:cs="Times New Roman"/>
          <w:sz w:val="22"/>
          <w:szCs w:val="22"/>
        </w:rPr>
        <w:t>This year’s theme is “</w:t>
      </w:r>
      <w:r w:rsidR="00EF5026">
        <w:rPr>
          <w:rFonts w:ascii="Calibri" w:eastAsia="Calibri" w:hAnsi="Calibri" w:cs="Times New Roman"/>
          <w:sz w:val="22"/>
          <w:szCs w:val="22"/>
        </w:rPr>
        <w:t>Finding Purpose</w:t>
      </w:r>
      <w:r w:rsidRPr="00633518">
        <w:rPr>
          <w:rFonts w:ascii="Calibri" w:eastAsia="Calibri" w:hAnsi="Calibri" w:cs="Times New Roman"/>
          <w:sz w:val="22"/>
          <w:szCs w:val="22"/>
        </w:rPr>
        <w:t xml:space="preserve">: Taking care of </w:t>
      </w:r>
      <w:r w:rsidR="00F5222B">
        <w:rPr>
          <w:rFonts w:ascii="Calibri" w:eastAsia="Calibri" w:hAnsi="Calibri" w:cs="Times New Roman"/>
          <w:sz w:val="22"/>
          <w:szCs w:val="22"/>
        </w:rPr>
        <w:t>O</w:t>
      </w:r>
      <w:r w:rsidRPr="00633518">
        <w:rPr>
          <w:rFonts w:ascii="Calibri" w:eastAsia="Calibri" w:hAnsi="Calibri" w:cs="Times New Roman"/>
          <w:sz w:val="22"/>
          <w:szCs w:val="22"/>
        </w:rPr>
        <w:t xml:space="preserve">urselves and </w:t>
      </w:r>
      <w:r w:rsidR="00F5222B">
        <w:rPr>
          <w:rFonts w:ascii="Calibri" w:eastAsia="Calibri" w:hAnsi="Calibri" w:cs="Times New Roman"/>
          <w:sz w:val="22"/>
          <w:szCs w:val="22"/>
        </w:rPr>
        <w:t>O</w:t>
      </w:r>
      <w:r w:rsidRPr="00633518">
        <w:rPr>
          <w:rFonts w:ascii="Calibri" w:eastAsia="Calibri" w:hAnsi="Calibri" w:cs="Times New Roman"/>
          <w:sz w:val="22"/>
          <w:szCs w:val="22"/>
        </w:rPr>
        <w:t>thers”. Few professions exemplify this theme more than first responders.</w:t>
      </w:r>
      <w:bookmarkEnd w:id="1"/>
    </w:p>
    <w:p w14:paraId="25B987BD" w14:textId="2065566D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We wanted to take this opportunity to share the following resources with you to help raise awareness about suicide prevention and available resources for your </w:t>
      </w:r>
      <w:r w:rsidR="00ED7A9B">
        <w:rPr>
          <w:rFonts w:ascii="Calibri" w:eastAsia="Calibri" w:hAnsi="Calibri" w:cs="Times New Roman"/>
          <w:sz w:val="22"/>
          <w:szCs w:val="22"/>
        </w:rPr>
        <w:t>staff.</w:t>
      </w:r>
      <w:r w:rsidRPr="009972C6">
        <w:rPr>
          <w:rFonts w:ascii="Calibri" w:eastAsia="Calibri" w:hAnsi="Calibri" w:cs="Times New Roman"/>
          <w:sz w:val="22"/>
          <w:szCs w:val="22"/>
        </w:rPr>
        <w:t xml:space="preserve"> </w:t>
      </w:r>
    </w:p>
    <w:p w14:paraId="59991CC0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>Included with this email are multiple items to support your agency in raising awareness about suicide prevention:</w:t>
      </w:r>
    </w:p>
    <w:p w14:paraId="61F0C957" w14:textId="77777777" w:rsidR="009972C6" w:rsidRPr="009972C6" w:rsidRDefault="009972C6" w:rsidP="009972C6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>A letter/email template to be shared as a bulletin from the supervisor’s office to encourage help-seeking, raise awareness about suicide prevention, and remind your staff of available resources (inside and outside of your agency)</w:t>
      </w:r>
    </w:p>
    <w:p w14:paraId="6D68F568" w14:textId="77777777" w:rsidR="009972C6" w:rsidRPr="009972C6" w:rsidRDefault="009972C6" w:rsidP="009972C6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>A newsletter template sharing general information on suicide prevention, and raise awareness about available resources</w:t>
      </w:r>
    </w:p>
    <w:p w14:paraId="11F80BFA" w14:textId="77777777" w:rsidR="005C1CE4" w:rsidRDefault="009972C6" w:rsidP="005C1CE4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A listing of a variety of resources to assist law enforcement agencies in developing strategies for suicide prevention. </w:t>
      </w:r>
    </w:p>
    <w:p w14:paraId="7649C175" w14:textId="14FCEE12" w:rsidR="005C1CE4" w:rsidRPr="005C1CE4" w:rsidRDefault="005C1CE4" w:rsidP="005C1CE4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 w:cs="Times New Roman"/>
          <w:sz w:val="22"/>
          <w:szCs w:val="22"/>
        </w:rPr>
      </w:pPr>
      <w:r w:rsidRPr="005C1CE4">
        <w:rPr>
          <w:rFonts w:ascii="Calibri" w:eastAsia="Calibri" w:hAnsi="Calibri" w:cs="Times New Roman"/>
          <w:sz w:val="22"/>
          <w:szCs w:val="22"/>
        </w:rPr>
        <w:t xml:space="preserve">A </w:t>
      </w:r>
      <w:r>
        <w:rPr>
          <w:rFonts w:ascii="Calibri" w:eastAsia="Calibri" w:hAnsi="Calibri" w:cs="Times New Roman"/>
          <w:sz w:val="22"/>
          <w:szCs w:val="22"/>
        </w:rPr>
        <w:t xml:space="preserve">suicide prevention awareness </w:t>
      </w:r>
      <w:r w:rsidRPr="005C1CE4">
        <w:rPr>
          <w:rFonts w:ascii="Calibri" w:eastAsia="Calibri" w:hAnsi="Calibri" w:cs="Times New Roman"/>
          <w:sz w:val="22"/>
          <w:szCs w:val="22"/>
        </w:rPr>
        <w:t xml:space="preserve">poster with crisis support resources specialized for first responders </w:t>
      </w:r>
    </w:p>
    <w:p w14:paraId="67F483FC" w14:textId="77777777" w:rsidR="005C1CE4" w:rsidRPr="009972C6" w:rsidRDefault="005C1CE4" w:rsidP="005C1CE4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  <w:szCs w:val="22"/>
        </w:rPr>
      </w:pPr>
    </w:p>
    <w:p w14:paraId="5D72C78A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We also invite you to join us in a conversation so that we can work together as partners in suicide prevention, for your officers/deputies, as well as for our community. We hope you find these resources </w:t>
      </w:r>
      <w:r w:rsidRPr="009972C6">
        <w:rPr>
          <w:rFonts w:ascii="Calibri" w:eastAsia="Calibri" w:hAnsi="Calibri" w:cs="Times New Roman"/>
          <w:sz w:val="22"/>
          <w:szCs w:val="22"/>
        </w:rPr>
        <w:lastRenderedPageBreak/>
        <w:t xml:space="preserve">useful and look forward to continued conversations so that we can better learn how we can support your staff and those who give so much to our community. </w:t>
      </w:r>
    </w:p>
    <w:p w14:paraId="175DE8DB" w14:textId="77777777" w:rsidR="009972C6" w:rsidRPr="009972C6" w:rsidRDefault="009972C6" w:rsidP="009972C6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9972C6">
        <w:rPr>
          <w:rFonts w:ascii="Calibri" w:eastAsia="Calibri" w:hAnsi="Calibri" w:cs="Times New Roman"/>
          <w:sz w:val="22"/>
          <w:szCs w:val="22"/>
        </w:rPr>
        <w:t xml:space="preserve">Take good care, stay safe, </w:t>
      </w:r>
    </w:p>
    <w:p w14:paraId="4D99C997" w14:textId="0D1C5EA3" w:rsidR="00F578F6" w:rsidRPr="000A1351" w:rsidRDefault="00F578F6" w:rsidP="00E14EC0">
      <w:pPr>
        <w:pStyle w:val="NormalWeb"/>
        <w:shd w:val="clear" w:color="auto" w:fill="FFFFFF"/>
        <w:rPr>
          <w:rFonts w:asciiTheme="minorHAnsi" w:hAnsiTheme="minorHAnsi" w:cstheme="minorHAnsi"/>
        </w:rPr>
      </w:pPr>
    </w:p>
    <w:sectPr w:rsidR="00F578F6" w:rsidRPr="000A1351" w:rsidSect="00572993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9379F" w14:textId="77777777" w:rsidR="00D87133" w:rsidRDefault="00D87133" w:rsidP="009F54D1">
      <w:r>
        <w:separator/>
      </w:r>
    </w:p>
  </w:endnote>
  <w:endnote w:type="continuationSeparator" w:id="0">
    <w:p w14:paraId="26F886F8" w14:textId="77777777" w:rsidR="00D87133" w:rsidRDefault="00D87133" w:rsidP="009F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ndjlbDsdfly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0F1BC" w14:textId="3CA53B78" w:rsidR="009F54D1" w:rsidRDefault="009F54D1" w:rsidP="009F54D1">
    <w:pPr>
      <w:widowControl w:val="0"/>
      <w:autoSpaceDE w:val="0"/>
      <w:autoSpaceDN w:val="0"/>
      <w:adjustRightInd w:val="0"/>
      <w:spacing w:line="280" w:lineRule="atLeast"/>
      <w:jc w:val="right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</w:rPr>
      <w:drawing>
        <wp:inline distT="0" distB="0" distL="0" distR="0" wp14:anchorId="6424042C" wp14:editId="272B142B">
          <wp:extent cx="2812775" cy="58030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443" cy="59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 w:cs="Times"/>
        <w:color w:val="000000"/>
      </w:rPr>
      <w:t xml:space="preserve"> </w:t>
    </w:r>
  </w:p>
  <w:p w14:paraId="40103B41" w14:textId="77777777" w:rsidR="009F54D1" w:rsidRDefault="009F54D1" w:rsidP="009F54D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1AEEE" w14:textId="77777777" w:rsidR="00D87133" w:rsidRDefault="00D87133" w:rsidP="009F54D1">
      <w:r>
        <w:separator/>
      </w:r>
    </w:p>
  </w:footnote>
  <w:footnote w:type="continuationSeparator" w:id="0">
    <w:p w14:paraId="63F12057" w14:textId="77777777" w:rsidR="00D87133" w:rsidRDefault="00D87133" w:rsidP="009F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378FC" w14:textId="1160E3EC" w:rsidR="009F54D1" w:rsidRDefault="009F54D1" w:rsidP="009F54D1">
    <w:pPr>
      <w:widowControl w:val="0"/>
      <w:autoSpaceDE w:val="0"/>
      <w:autoSpaceDN w:val="0"/>
      <w:adjustRightInd w:val="0"/>
      <w:spacing w:line="280" w:lineRule="atLeast"/>
      <w:jc w:val="center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</w:rPr>
      <w:drawing>
        <wp:inline distT="0" distB="0" distL="0" distR="0" wp14:anchorId="5425142A" wp14:editId="484EC824">
          <wp:extent cx="1299845" cy="884686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745" cy="89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5AB9C" w14:textId="77777777" w:rsidR="009F54D1" w:rsidRDefault="009F5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775"/>
    <w:multiLevelType w:val="hybridMultilevel"/>
    <w:tmpl w:val="8F427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B357A"/>
    <w:multiLevelType w:val="hybridMultilevel"/>
    <w:tmpl w:val="6A8AC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C0B"/>
    <w:multiLevelType w:val="hybridMultilevel"/>
    <w:tmpl w:val="44640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F60"/>
    <w:multiLevelType w:val="hybridMultilevel"/>
    <w:tmpl w:val="DC0A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F7E9B"/>
    <w:multiLevelType w:val="hybridMultilevel"/>
    <w:tmpl w:val="A60E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773D7"/>
    <w:multiLevelType w:val="hybridMultilevel"/>
    <w:tmpl w:val="A59E4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931CF"/>
    <w:multiLevelType w:val="hybridMultilevel"/>
    <w:tmpl w:val="FA183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4317C"/>
    <w:multiLevelType w:val="hybridMultilevel"/>
    <w:tmpl w:val="11BCE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72D6B"/>
    <w:multiLevelType w:val="hybridMultilevel"/>
    <w:tmpl w:val="48A8B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A0B2C"/>
    <w:multiLevelType w:val="hybridMultilevel"/>
    <w:tmpl w:val="B2AC0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A71CA"/>
    <w:multiLevelType w:val="hybridMultilevel"/>
    <w:tmpl w:val="32541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7618E"/>
    <w:multiLevelType w:val="hybridMultilevel"/>
    <w:tmpl w:val="15B40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D3F44"/>
    <w:multiLevelType w:val="hybridMultilevel"/>
    <w:tmpl w:val="922E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2232D"/>
    <w:multiLevelType w:val="hybridMultilevel"/>
    <w:tmpl w:val="4FAC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47DD7"/>
    <w:multiLevelType w:val="hybridMultilevel"/>
    <w:tmpl w:val="EAFE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47C58"/>
    <w:multiLevelType w:val="hybridMultilevel"/>
    <w:tmpl w:val="11404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078B3"/>
    <w:multiLevelType w:val="hybridMultilevel"/>
    <w:tmpl w:val="8438F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22BB5"/>
    <w:multiLevelType w:val="hybridMultilevel"/>
    <w:tmpl w:val="83108198"/>
    <w:lvl w:ilvl="0" w:tplc="9C90C4DA">
      <w:start w:val="1"/>
      <w:numFmt w:val="decimal"/>
      <w:lvlText w:val="%1."/>
      <w:lvlJc w:val="left"/>
      <w:pPr>
        <w:ind w:left="720" w:hanging="360"/>
      </w:pPr>
      <w:rPr>
        <w:rFonts w:ascii="MndjlbDsdflyAdvTT3713a231" w:hAnsi="MndjlbDsdflyAdvTT3713a231" w:cs="MndjlbDsdflyAdvTT3713a231" w:hint="default"/>
        <w:color w:val="13141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95B59"/>
    <w:multiLevelType w:val="hybridMultilevel"/>
    <w:tmpl w:val="73E8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61BED"/>
    <w:multiLevelType w:val="hybridMultilevel"/>
    <w:tmpl w:val="FDD0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56268"/>
    <w:multiLevelType w:val="multilevel"/>
    <w:tmpl w:val="E1EE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9F24EE"/>
    <w:multiLevelType w:val="hybridMultilevel"/>
    <w:tmpl w:val="CF8E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91BBE"/>
    <w:multiLevelType w:val="hybridMultilevel"/>
    <w:tmpl w:val="18084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7"/>
  </w:num>
  <w:num w:numId="4">
    <w:abstractNumId w:val="22"/>
  </w:num>
  <w:num w:numId="5">
    <w:abstractNumId w:val="12"/>
  </w:num>
  <w:num w:numId="6">
    <w:abstractNumId w:val="11"/>
  </w:num>
  <w:num w:numId="7">
    <w:abstractNumId w:val="15"/>
  </w:num>
  <w:num w:numId="8">
    <w:abstractNumId w:val="0"/>
  </w:num>
  <w:num w:numId="9">
    <w:abstractNumId w:val="3"/>
  </w:num>
  <w:num w:numId="10">
    <w:abstractNumId w:val="20"/>
  </w:num>
  <w:num w:numId="11">
    <w:abstractNumId w:val="14"/>
  </w:num>
  <w:num w:numId="12">
    <w:abstractNumId w:val="8"/>
  </w:num>
  <w:num w:numId="13">
    <w:abstractNumId w:val="16"/>
  </w:num>
  <w:num w:numId="14">
    <w:abstractNumId w:val="5"/>
  </w:num>
  <w:num w:numId="15">
    <w:abstractNumId w:val="23"/>
  </w:num>
  <w:num w:numId="16">
    <w:abstractNumId w:val="18"/>
  </w:num>
  <w:num w:numId="17">
    <w:abstractNumId w:val="9"/>
  </w:num>
  <w:num w:numId="18">
    <w:abstractNumId w:val="13"/>
  </w:num>
  <w:num w:numId="19">
    <w:abstractNumId w:val="6"/>
  </w:num>
  <w:num w:numId="20">
    <w:abstractNumId w:val="10"/>
  </w:num>
  <w:num w:numId="21">
    <w:abstractNumId w:val="1"/>
  </w:num>
  <w:num w:numId="22">
    <w:abstractNumId w:val="4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1E"/>
    <w:rsid w:val="00022E6F"/>
    <w:rsid w:val="000406D0"/>
    <w:rsid w:val="00042982"/>
    <w:rsid w:val="000447E1"/>
    <w:rsid w:val="00055F97"/>
    <w:rsid w:val="00070D45"/>
    <w:rsid w:val="00074531"/>
    <w:rsid w:val="0009025A"/>
    <w:rsid w:val="000A1351"/>
    <w:rsid w:val="000F51F6"/>
    <w:rsid w:val="000F7B79"/>
    <w:rsid w:val="001546D2"/>
    <w:rsid w:val="00157359"/>
    <w:rsid w:val="0017573E"/>
    <w:rsid w:val="00176A41"/>
    <w:rsid w:val="00185324"/>
    <w:rsid w:val="00194D64"/>
    <w:rsid w:val="00217D5F"/>
    <w:rsid w:val="00253B9F"/>
    <w:rsid w:val="00285E7E"/>
    <w:rsid w:val="00287BB7"/>
    <w:rsid w:val="002B3F70"/>
    <w:rsid w:val="002C5424"/>
    <w:rsid w:val="002E3FDA"/>
    <w:rsid w:val="00342354"/>
    <w:rsid w:val="00343619"/>
    <w:rsid w:val="00346DAE"/>
    <w:rsid w:val="003867AE"/>
    <w:rsid w:val="003B636A"/>
    <w:rsid w:val="003D00A0"/>
    <w:rsid w:val="00424FD2"/>
    <w:rsid w:val="00444B20"/>
    <w:rsid w:val="00464784"/>
    <w:rsid w:val="00485A2C"/>
    <w:rsid w:val="0048731E"/>
    <w:rsid w:val="004C3D91"/>
    <w:rsid w:val="004D07E1"/>
    <w:rsid w:val="004D618E"/>
    <w:rsid w:val="005253A7"/>
    <w:rsid w:val="00531B81"/>
    <w:rsid w:val="00542204"/>
    <w:rsid w:val="005436E2"/>
    <w:rsid w:val="00572993"/>
    <w:rsid w:val="00574081"/>
    <w:rsid w:val="005C1CE4"/>
    <w:rsid w:val="005D314B"/>
    <w:rsid w:val="005E4EC4"/>
    <w:rsid w:val="005F219F"/>
    <w:rsid w:val="005F6BFB"/>
    <w:rsid w:val="00607BC6"/>
    <w:rsid w:val="006252ED"/>
    <w:rsid w:val="00645203"/>
    <w:rsid w:val="006643CD"/>
    <w:rsid w:val="00674A09"/>
    <w:rsid w:val="006A6578"/>
    <w:rsid w:val="006B0E88"/>
    <w:rsid w:val="006B496C"/>
    <w:rsid w:val="006C3D67"/>
    <w:rsid w:val="006D0474"/>
    <w:rsid w:val="006D6727"/>
    <w:rsid w:val="006E3374"/>
    <w:rsid w:val="006E5AD5"/>
    <w:rsid w:val="006F66BE"/>
    <w:rsid w:val="00726D6B"/>
    <w:rsid w:val="00732A42"/>
    <w:rsid w:val="00742585"/>
    <w:rsid w:val="00754931"/>
    <w:rsid w:val="00755EB1"/>
    <w:rsid w:val="0079254C"/>
    <w:rsid w:val="00797729"/>
    <w:rsid w:val="007C2EF3"/>
    <w:rsid w:val="00802B3A"/>
    <w:rsid w:val="00842BD6"/>
    <w:rsid w:val="00845551"/>
    <w:rsid w:val="00847731"/>
    <w:rsid w:val="008904C2"/>
    <w:rsid w:val="008E19FB"/>
    <w:rsid w:val="008F79E2"/>
    <w:rsid w:val="0094031E"/>
    <w:rsid w:val="009717E7"/>
    <w:rsid w:val="00996E61"/>
    <w:rsid w:val="009972C6"/>
    <w:rsid w:val="009C3EE4"/>
    <w:rsid w:val="009F54D1"/>
    <w:rsid w:val="00A04B6E"/>
    <w:rsid w:val="00A068E6"/>
    <w:rsid w:val="00A6128F"/>
    <w:rsid w:val="00A61E49"/>
    <w:rsid w:val="00A65EF2"/>
    <w:rsid w:val="00A9650E"/>
    <w:rsid w:val="00AE4D09"/>
    <w:rsid w:val="00B04468"/>
    <w:rsid w:val="00B0458E"/>
    <w:rsid w:val="00B21E3B"/>
    <w:rsid w:val="00B40F17"/>
    <w:rsid w:val="00B42DC9"/>
    <w:rsid w:val="00B63A30"/>
    <w:rsid w:val="00B740A2"/>
    <w:rsid w:val="00B9629A"/>
    <w:rsid w:val="00BA2675"/>
    <w:rsid w:val="00BC697C"/>
    <w:rsid w:val="00C2614A"/>
    <w:rsid w:val="00C61127"/>
    <w:rsid w:val="00C72B41"/>
    <w:rsid w:val="00C7603B"/>
    <w:rsid w:val="00C764F0"/>
    <w:rsid w:val="00C77C8C"/>
    <w:rsid w:val="00C77F5B"/>
    <w:rsid w:val="00C85FB8"/>
    <w:rsid w:val="00CB6EB0"/>
    <w:rsid w:val="00D07EA5"/>
    <w:rsid w:val="00D25C55"/>
    <w:rsid w:val="00D30A16"/>
    <w:rsid w:val="00D465B9"/>
    <w:rsid w:val="00D67848"/>
    <w:rsid w:val="00D76A39"/>
    <w:rsid w:val="00D87133"/>
    <w:rsid w:val="00D87708"/>
    <w:rsid w:val="00DB3A32"/>
    <w:rsid w:val="00DB5CBC"/>
    <w:rsid w:val="00DC43C5"/>
    <w:rsid w:val="00DD249A"/>
    <w:rsid w:val="00DD67CA"/>
    <w:rsid w:val="00DE61A4"/>
    <w:rsid w:val="00DE724B"/>
    <w:rsid w:val="00DF2349"/>
    <w:rsid w:val="00DF509E"/>
    <w:rsid w:val="00E1444A"/>
    <w:rsid w:val="00E14EC0"/>
    <w:rsid w:val="00E23509"/>
    <w:rsid w:val="00E25449"/>
    <w:rsid w:val="00E4337D"/>
    <w:rsid w:val="00E651BC"/>
    <w:rsid w:val="00E95946"/>
    <w:rsid w:val="00ED7A9B"/>
    <w:rsid w:val="00EE37BA"/>
    <w:rsid w:val="00EE3ABD"/>
    <w:rsid w:val="00EE7A4E"/>
    <w:rsid w:val="00EF5026"/>
    <w:rsid w:val="00F07A1F"/>
    <w:rsid w:val="00F346DB"/>
    <w:rsid w:val="00F446C9"/>
    <w:rsid w:val="00F5222B"/>
    <w:rsid w:val="00F578F6"/>
    <w:rsid w:val="00F73C8C"/>
    <w:rsid w:val="00FA6E3A"/>
    <w:rsid w:val="00FB4113"/>
    <w:rsid w:val="00FD1A79"/>
    <w:rsid w:val="00FF2885"/>
    <w:rsid w:val="00FF3664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2BB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54D1"/>
  </w:style>
  <w:style w:type="paragraph" w:styleId="Heading2">
    <w:name w:val="heading 2"/>
    <w:basedOn w:val="Normal"/>
    <w:link w:val="Heading2Char"/>
    <w:uiPriority w:val="9"/>
    <w:qFormat/>
    <w:rsid w:val="00F346D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1B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47731"/>
  </w:style>
  <w:style w:type="character" w:customStyle="1" w:styleId="element-invisible">
    <w:name w:val="element-invisible"/>
    <w:basedOn w:val="DefaultParagraphFont"/>
    <w:rsid w:val="00847731"/>
  </w:style>
  <w:style w:type="character" w:styleId="FollowedHyperlink">
    <w:name w:val="FollowedHyperlink"/>
    <w:basedOn w:val="DefaultParagraphFont"/>
    <w:uiPriority w:val="99"/>
    <w:semiHidden/>
    <w:unhideWhenUsed/>
    <w:rsid w:val="0084773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1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4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4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14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14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902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5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4D1"/>
  </w:style>
  <w:style w:type="paragraph" w:styleId="Footer">
    <w:name w:val="footer"/>
    <w:basedOn w:val="Normal"/>
    <w:link w:val="FooterChar"/>
    <w:uiPriority w:val="99"/>
    <w:unhideWhenUsed/>
    <w:rsid w:val="009F5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4D1"/>
  </w:style>
  <w:style w:type="character" w:styleId="UnresolvedMention">
    <w:name w:val="Unresolved Mention"/>
    <w:basedOn w:val="DefaultParagraphFont"/>
    <w:uiPriority w:val="99"/>
    <w:rsid w:val="0079772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346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40F17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8">
    <w:name w:val="font_8"/>
    <w:basedOn w:val="Normal"/>
    <w:rsid w:val="00E254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iacp.org/resources/document/law-enforcement-suicide-prevention-and-awareness" TargetMode="External"/><Relationship Id="rId13" Type="http://schemas.openxmlformats.org/officeDocument/2006/relationships/hyperlink" Target="http://www.eachmindmatters.org/SPW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achmindmatters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lan6\AppData\Local\Microsoft\Windows\INetCache\Content.Outlook\6O0S40MG\o%09https:\www.ncbi.nlm.nih.gov\pmc\articles\PMC3380405\%3freport=classi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uicideIsPreventabl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iacp.org/sites/default/files/231546_NOSI_Flyer_Final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EB56E-DC84-40EB-9E33-B36A1F35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Black</dc:creator>
  <cp:keywords/>
  <dc:description/>
  <cp:lastModifiedBy>Stan Collins</cp:lastModifiedBy>
  <cp:revision>2</cp:revision>
  <dcterms:created xsi:type="dcterms:W3CDTF">2019-08-28T21:48:00Z</dcterms:created>
  <dcterms:modified xsi:type="dcterms:W3CDTF">2019-08-28T21:48:00Z</dcterms:modified>
</cp:coreProperties>
</file>