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647E7" w14:textId="77777777" w:rsidR="0030043F" w:rsidRPr="0030043F" w:rsidRDefault="0030043F" w:rsidP="00F03E4F">
      <w:pPr>
        <w:jc w:val="center"/>
        <w:rPr>
          <w:b/>
          <w:sz w:val="2"/>
          <w:szCs w:val="2"/>
        </w:rPr>
      </w:pPr>
    </w:p>
    <w:p w14:paraId="134127F0" w14:textId="77777777" w:rsidR="00B928E3" w:rsidRPr="00F03E4F" w:rsidRDefault="0007100B" w:rsidP="00F03E4F">
      <w:pPr>
        <w:jc w:val="center"/>
        <w:rPr>
          <w:b/>
          <w:sz w:val="28"/>
          <w:szCs w:val="28"/>
        </w:rPr>
      </w:pPr>
      <w:r>
        <w:rPr>
          <w:b/>
          <w:sz w:val="28"/>
          <w:szCs w:val="28"/>
        </w:rPr>
        <w:t xml:space="preserve">Older Adults </w:t>
      </w:r>
      <w:r w:rsidR="00503A37" w:rsidRPr="00F03E4F">
        <w:rPr>
          <w:b/>
          <w:sz w:val="28"/>
          <w:szCs w:val="28"/>
        </w:rPr>
        <w:t xml:space="preserve">Suicide Prevention Resources </w:t>
      </w:r>
    </w:p>
    <w:p w14:paraId="45A5CC72" w14:textId="77777777" w:rsidR="00503A37" w:rsidRDefault="00072F55">
      <w:r>
        <w:t>The following resources</w:t>
      </w:r>
      <w:r w:rsidR="00736B86" w:rsidRPr="00C203A7">
        <w:t xml:space="preserve"> are available to assist you in developing programs for older adults.</w:t>
      </w:r>
    </w:p>
    <w:p w14:paraId="04A11C57" w14:textId="77777777" w:rsidR="005944E9" w:rsidRPr="00CB03B3" w:rsidRDefault="005944E9" w:rsidP="005359F9">
      <w:pPr>
        <w:pStyle w:val="NoSpacing"/>
        <w:rPr>
          <w:b/>
          <w:color w:val="17BBBA"/>
          <w:sz w:val="26"/>
          <w:szCs w:val="26"/>
        </w:rPr>
      </w:pPr>
      <w:r w:rsidRPr="00CB03B3">
        <w:rPr>
          <w:b/>
          <w:color w:val="17BBBA"/>
          <w:sz w:val="26"/>
          <w:szCs w:val="26"/>
        </w:rPr>
        <w:t>California:</w:t>
      </w:r>
    </w:p>
    <w:p w14:paraId="33C8F0CD" w14:textId="77777777" w:rsidR="005359F9" w:rsidRPr="005359F9" w:rsidRDefault="005359F9" w:rsidP="005359F9">
      <w:pPr>
        <w:pStyle w:val="NoSpacing"/>
        <w:rPr>
          <w:b/>
          <w:sz w:val="10"/>
          <w:szCs w:val="10"/>
        </w:rPr>
      </w:pPr>
    </w:p>
    <w:p w14:paraId="3ECAAEFB" w14:textId="77777777" w:rsidR="00F46672" w:rsidRDefault="00F46672" w:rsidP="00F46672">
      <w:pPr>
        <w:pStyle w:val="NoSpacing"/>
        <w:rPr>
          <w:b/>
        </w:rPr>
      </w:pPr>
      <w:r>
        <w:rPr>
          <w:b/>
        </w:rPr>
        <w:t>The Friendship Line—</w:t>
      </w:r>
      <w:r w:rsidR="005944E9" w:rsidRPr="00F46672">
        <w:rPr>
          <w:b/>
        </w:rPr>
        <w:t>Institute on Aging</w:t>
      </w:r>
    </w:p>
    <w:p w14:paraId="00A7AA1B" w14:textId="77777777" w:rsidR="00F46672" w:rsidRPr="00CD7794" w:rsidRDefault="00F46672" w:rsidP="00F46672">
      <w:pPr>
        <w:pStyle w:val="NoSpacing"/>
        <w:rPr>
          <w:color w:val="25B9B2"/>
        </w:rPr>
      </w:pPr>
      <w:r w:rsidRPr="00161C0F">
        <w:t>Phone:</w:t>
      </w:r>
      <w:r w:rsidRPr="00CD7794">
        <w:rPr>
          <w:color w:val="25B9B2"/>
        </w:rPr>
        <w:t xml:space="preserve"> 415-750-4111</w:t>
      </w:r>
      <w:r w:rsidR="00525AAE" w:rsidRPr="00CD7794">
        <w:rPr>
          <w:color w:val="25B9B2"/>
        </w:rPr>
        <w:t xml:space="preserve"> </w:t>
      </w:r>
    </w:p>
    <w:p w14:paraId="3B3575E5" w14:textId="77777777" w:rsidR="00F46672" w:rsidRPr="008D7F94" w:rsidRDefault="0083745F" w:rsidP="00F46672">
      <w:pPr>
        <w:pStyle w:val="NoSpacing"/>
        <w:rPr>
          <w:i/>
          <w:color w:val="31B2B5"/>
        </w:rPr>
      </w:pPr>
      <w:hyperlink r:id="rId7" w:history="1">
        <w:r w:rsidR="00F46672" w:rsidRPr="008D7F94">
          <w:rPr>
            <w:rStyle w:val="Hyperlink"/>
            <w:i/>
            <w:color w:val="31B2B5"/>
          </w:rPr>
          <w:t>http://www.ioaging.org/services/all-inclusive-health-care/friendship-line</w:t>
        </w:r>
      </w:hyperlink>
    </w:p>
    <w:p w14:paraId="0CF8B2DA" w14:textId="77777777" w:rsidR="00AC343C" w:rsidRPr="00AC343C" w:rsidRDefault="00AC343C" w:rsidP="00F46672">
      <w:pPr>
        <w:pStyle w:val="NoSpacing"/>
        <w:rPr>
          <w:sz w:val="10"/>
          <w:szCs w:val="10"/>
        </w:rPr>
      </w:pPr>
    </w:p>
    <w:p w14:paraId="3BF22046" w14:textId="77777777" w:rsidR="00F46672" w:rsidRDefault="00736B86" w:rsidP="00F46672">
      <w:pPr>
        <w:pStyle w:val="NoSpacing"/>
      </w:pPr>
      <w:r>
        <w:t>A</w:t>
      </w:r>
      <w:r w:rsidR="00F46672" w:rsidRPr="00F46672">
        <w:t xml:space="preserve"> free</w:t>
      </w:r>
      <w:r w:rsidR="0030043F">
        <w:t>,</w:t>
      </w:r>
      <w:r w:rsidR="00F46672" w:rsidRPr="00F46672">
        <w:t xml:space="preserve"> 24-hour suicide prevention "warm" line</w:t>
      </w:r>
      <w:r w:rsidR="00AC343C">
        <w:t xml:space="preserve"> and crisis intervention center for </w:t>
      </w:r>
      <w:r w:rsidR="00F46672" w:rsidRPr="00F46672">
        <w:t>seniors</w:t>
      </w:r>
      <w:r w:rsidR="00AC343C">
        <w:t xml:space="preserve"> that provides emotional support, medication reminders and well-being check-ins.</w:t>
      </w:r>
    </w:p>
    <w:p w14:paraId="52CCF76B" w14:textId="77777777" w:rsidR="00736B86" w:rsidRDefault="00736B86" w:rsidP="00F46672">
      <w:pPr>
        <w:pStyle w:val="NoSpacing"/>
        <w:rPr>
          <w:color w:val="FF0000"/>
        </w:rPr>
      </w:pPr>
    </w:p>
    <w:p w14:paraId="1C3CA37B" w14:textId="77777777" w:rsidR="00C203A7" w:rsidRPr="00C203A7" w:rsidRDefault="00C203A7" w:rsidP="00F46672">
      <w:pPr>
        <w:pStyle w:val="NoSpacing"/>
        <w:rPr>
          <w:b/>
        </w:rPr>
      </w:pPr>
      <w:r w:rsidRPr="00C203A7">
        <w:rPr>
          <w:b/>
        </w:rPr>
        <w:t xml:space="preserve">California Department of Aging </w:t>
      </w:r>
    </w:p>
    <w:p w14:paraId="5D5876D4" w14:textId="77777777" w:rsidR="005F4808" w:rsidRPr="008D7F94" w:rsidRDefault="0083745F" w:rsidP="00F46672">
      <w:pPr>
        <w:pStyle w:val="NoSpacing"/>
        <w:rPr>
          <w:i/>
          <w:color w:val="25B9B2"/>
        </w:rPr>
      </w:pPr>
      <w:hyperlink r:id="rId8" w:history="1">
        <w:r w:rsidR="005F4808" w:rsidRPr="008D7F94">
          <w:rPr>
            <w:rStyle w:val="Hyperlink"/>
            <w:i/>
            <w:color w:val="25B9B2"/>
          </w:rPr>
          <w:t>https://www.aging.ca.gov/ProgramsProviders/AAA/</w:t>
        </w:r>
      </w:hyperlink>
      <w:r w:rsidR="005F4808" w:rsidRPr="008D7F94">
        <w:rPr>
          <w:i/>
          <w:color w:val="25B9B2"/>
        </w:rPr>
        <w:t xml:space="preserve"> </w:t>
      </w:r>
    </w:p>
    <w:p w14:paraId="25D3985B" w14:textId="77777777" w:rsidR="00DE70FF" w:rsidRPr="00DE70FF" w:rsidRDefault="00DE70FF" w:rsidP="00F46672">
      <w:pPr>
        <w:pStyle w:val="NoSpacing"/>
        <w:rPr>
          <w:sz w:val="10"/>
          <w:szCs w:val="10"/>
        </w:rPr>
      </w:pPr>
    </w:p>
    <w:p w14:paraId="41889FC5" w14:textId="77777777" w:rsidR="00742581" w:rsidRPr="00742581" w:rsidRDefault="00736B86" w:rsidP="00F46672">
      <w:pPr>
        <w:pStyle w:val="NoSpacing"/>
        <w:rPr>
          <w:color w:val="FF0000"/>
        </w:rPr>
      </w:pPr>
      <w:r w:rsidRPr="00C203A7">
        <w:t>Find your local Area Agency on Aging at this site.</w:t>
      </w:r>
    </w:p>
    <w:p w14:paraId="316611B3" w14:textId="77777777" w:rsidR="00AC343C" w:rsidRDefault="00AC343C" w:rsidP="00F46672">
      <w:pPr>
        <w:pStyle w:val="NoSpacing"/>
      </w:pPr>
    </w:p>
    <w:p w14:paraId="33C1BE4B" w14:textId="77777777" w:rsidR="00525AAE" w:rsidRPr="00525AAE" w:rsidRDefault="005944E9" w:rsidP="00525AAE">
      <w:pPr>
        <w:pStyle w:val="NoSpacing"/>
        <w:rPr>
          <w:b/>
        </w:rPr>
      </w:pPr>
      <w:r w:rsidRPr="00525AAE">
        <w:rPr>
          <w:b/>
        </w:rPr>
        <w:t>Older Adul</w:t>
      </w:r>
      <w:r w:rsidR="00525AAE" w:rsidRPr="00525AAE">
        <w:rPr>
          <w:b/>
        </w:rPr>
        <w:t>t Hopelessness Screening (OAHS)</w:t>
      </w:r>
    </w:p>
    <w:p w14:paraId="2AAE1AEA" w14:textId="77777777" w:rsidR="00525AAE" w:rsidRDefault="00525AAE" w:rsidP="00525AAE">
      <w:pPr>
        <w:pStyle w:val="NoSpacing"/>
        <w:rPr>
          <w:color w:val="31B2B5"/>
        </w:rPr>
      </w:pPr>
      <w:r w:rsidRPr="0030043F">
        <w:t>Christi Lupkes</w:t>
      </w:r>
      <w:r w:rsidR="00CD7794" w:rsidRPr="0030043F">
        <w:t xml:space="preserve"> at 559-624-8000</w:t>
      </w:r>
      <w:r w:rsidR="00CD7794" w:rsidRPr="00CD7794">
        <w:rPr>
          <w:color w:val="25B9B2"/>
        </w:rPr>
        <w:t xml:space="preserve"> </w:t>
      </w:r>
      <w:r>
        <w:t xml:space="preserve">or </w:t>
      </w:r>
      <w:hyperlink r:id="rId9" w:history="1">
        <w:r w:rsidRPr="00525AAE">
          <w:rPr>
            <w:rStyle w:val="Hyperlink"/>
            <w:color w:val="31B2B5"/>
          </w:rPr>
          <w:t>clupkes@tularehhsa.org</w:t>
        </w:r>
      </w:hyperlink>
      <w:r w:rsidRPr="00525AAE">
        <w:rPr>
          <w:color w:val="31B2B5"/>
        </w:rPr>
        <w:t xml:space="preserve"> </w:t>
      </w:r>
    </w:p>
    <w:p w14:paraId="744B4A69" w14:textId="77777777" w:rsidR="00525AAE" w:rsidRPr="008D7F94" w:rsidRDefault="0083745F" w:rsidP="00525AAE">
      <w:pPr>
        <w:pStyle w:val="NoSpacing"/>
        <w:rPr>
          <w:i/>
          <w:color w:val="31B2B5"/>
        </w:rPr>
      </w:pPr>
      <w:hyperlink r:id="rId10" w:history="1">
        <w:r w:rsidR="00525AAE" w:rsidRPr="008D7F94">
          <w:rPr>
            <w:rStyle w:val="Hyperlink"/>
            <w:i/>
            <w:color w:val="31B2B5"/>
          </w:rPr>
          <w:t>http://www.sprc.org/bpr/section-III/check-you-older-adult-hopelessness-screening-program-oahs</w:t>
        </w:r>
      </w:hyperlink>
      <w:r w:rsidR="00525AAE" w:rsidRPr="008D7F94">
        <w:rPr>
          <w:rStyle w:val="Hyperlink"/>
          <w:i/>
          <w:color w:val="31B2B5"/>
        </w:rPr>
        <w:t xml:space="preserve"> </w:t>
      </w:r>
    </w:p>
    <w:p w14:paraId="0772A252" w14:textId="77777777" w:rsidR="00525AAE" w:rsidRPr="00525AAE" w:rsidRDefault="00525AAE" w:rsidP="00525AAE">
      <w:pPr>
        <w:pStyle w:val="NoSpacing"/>
        <w:rPr>
          <w:sz w:val="10"/>
          <w:szCs w:val="10"/>
        </w:rPr>
      </w:pPr>
    </w:p>
    <w:p w14:paraId="53C9E726" w14:textId="77777777" w:rsidR="00525AAE" w:rsidRDefault="006F4C85" w:rsidP="00525AAE">
      <w:pPr>
        <w:pStyle w:val="NoSpacing"/>
      </w:pPr>
      <w:r>
        <w:t>D</w:t>
      </w:r>
      <w:r w:rsidR="00525AAE" w:rsidRPr="00525AAE">
        <w:t xml:space="preserve">eveloped by Tulare County Health and Human Services Agency, </w:t>
      </w:r>
      <w:r w:rsidR="00F91367">
        <w:t>this program</w:t>
      </w:r>
      <w:r>
        <w:t xml:space="preserve"> </w:t>
      </w:r>
      <w:r w:rsidR="00525AAE" w:rsidRPr="00525AAE">
        <w:t xml:space="preserve">assesses levels of hopelessness in older adults and provides early intervention services to reduce suicide risk, improve quality of care, and prevent the onset of serious mental illness. </w:t>
      </w:r>
    </w:p>
    <w:p w14:paraId="03B581F6" w14:textId="77777777" w:rsidR="00525AAE" w:rsidRPr="00301D5B" w:rsidRDefault="00525AAE" w:rsidP="00525AAE">
      <w:pPr>
        <w:pStyle w:val="NoSpacing"/>
      </w:pPr>
    </w:p>
    <w:p w14:paraId="65477615" w14:textId="77777777" w:rsidR="00525AAE" w:rsidRPr="00587793" w:rsidRDefault="005944E9" w:rsidP="00525AAE">
      <w:pPr>
        <w:pStyle w:val="NoSpacing"/>
        <w:rPr>
          <w:b/>
        </w:rPr>
      </w:pPr>
      <w:r w:rsidRPr="00587793">
        <w:rPr>
          <w:b/>
        </w:rPr>
        <w:t>The Community Gatekeeper</w:t>
      </w:r>
      <w:r w:rsidR="00587793">
        <w:rPr>
          <w:b/>
        </w:rPr>
        <w:t xml:space="preserve"> Training: Lesbian, Gay, Bisexual, Transgender (LGBTQ) Older Adults</w:t>
      </w:r>
    </w:p>
    <w:p w14:paraId="0189FAEB" w14:textId="77777777" w:rsidR="00253193" w:rsidRDefault="00253193" w:rsidP="00525AAE">
      <w:pPr>
        <w:pStyle w:val="NoSpacing"/>
      </w:pPr>
      <w:r w:rsidRPr="0030043F">
        <w:t>Mercedes Coleman at 510-420-2460</w:t>
      </w:r>
      <w:r>
        <w:t xml:space="preserve"> or </w:t>
      </w:r>
      <w:hyperlink r:id="rId11" w:history="1">
        <w:r w:rsidRPr="00253193">
          <w:rPr>
            <w:rStyle w:val="Hyperlink"/>
            <w:color w:val="31B2B5"/>
          </w:rPr>
          <w:t>mercedescoleman@crisissupport.org</w:t>
        </w:r>
      </w:hyperlink>
      <w:r w:rsidRPr="00253193">
        <w:rPr>
          <w:color w:val="31B2B5"/>
        </w:rPr>
        <w:t xml:space="preserve"> </w:t>
      </w:r>
    </w:p>
    <w:p w14:paraId="256BC371" w14:textId="77777777" w:rsidR="00253193" w:rsidRPr="008D7F94" w:rsidRDefault="0083745F" w:rsidP="00525AAE">
      <w:pPr>
        <w:pStyle w:val="NoSpacing"/>
        <w:rPr>
          <w:i/>
        </w:rPr>
      </w:pPr>
      <w:hyperlink r:id="rId12" w:history="1">
        <w:r w:rsidR="00253193" w:rsidRPr="008D7F94">
          <w:rPr>
            <w:rStyle w:val="Hyperlink"/>
            <w:i/>
            <w:color w:val="31B2B5"/>
          </w:rPr>
          <w:t>http://www.sprc.org/bpr/section-III/community-gatekeeper-training-lesbian-gay-bisexual-transgender-lgbt-older-adults-sui</w:t>
        </w:r>
      </w:hyperlink>
    </w:p>
    <w:p w14:paraId="32359720" w14:textId="77777777" w:rsidR="00253193" w:rsidRPr="00253193" w:rsidRDefault="00253193" w:rsidP="00525AAE">
      <w:pPr>
        <w:pStyle w:val="NoSpacing"/>
        <w:rPr>
          <w:sz w:val="10"/>
          <w:szCs w:val="10"/>
        </w:rPr>
      </w:pPr>
    </w:p>
    <w:p w14:paraId="4CF37A22" w14:textId="77777777" w:rsidR="00253193" w:rsidRDefault="00736B86" w:rsidP="00525AAE">
      <w:pPr>
        <w:pStyle w:val="NoSpacing"/>
      </w:pPr>
      <w:r w:rsidRPr="00DE70FF">
        <w:t>A</w:t>
      </w:r>
      <w:r w:rsidR="00253193" w:rsidRPr="00DE70FF">
        <w:t xml:space="preserve"> </w:t>
      </w:r>
      <w:r w:rsidR="00253193" w:rsidRPr="00253193">
        <w:t xml:space="preserve">120-minute program, designed by Crisis Support Services of Alameda County, to train gatekeepers to recognize when a lesbian, gay, bisexual, or transgender (LGBT) older adult may be at risk for suicide and respond appropriately. </w:t>
      </w:r>
    </w:p>
    <w:p w14:paraId="33A141D5" w14:textId="77777777" w:rsidR="00525AAE" w:rsidRDefault="00525AAE" w:rsidP="009A49F6">
      <w:pPr>
        <w:pStyle w:val="NoSpacing"/>
      </w:pPr>
    </w:p>
    <w:p w14:paraId="4C675182" w14:textId="77777777" w:rsidR="005944E9" w:rsidRPr="00CB03B3" w:rsidRDefault="005944E9" w:rsidP="005359F9">
      <w:pPr>
        <w:pStyle w:val="NoSpacing"/>
        <w:rPr>
          <w:b/>
          <w:color w:val="17BBBA"/>
          <w:sz w:val="28"/>
          <w:szCs w:val="28"/>
        </w:rPr>
      </w:pPr>
      <w:r w:rsidRPr="00CB03B3">
        <w:rPr>
          <w:b/>
          <w:color w:val="17BBBA"/>
          <w:sz w:val="28"/>
          <w:szCs w:val="28"/>
        </w:rPr>
        <w:t>National:</w:t>
      </w:r>
    </w:p>
    <w:p w14:paraId="32AECCDB" w14:textId="77777777" w:rsidR="005359F9" w:rsidRPr="005359F9" w:rsidRDefault="005359F9" w:rsidP="005359F9">
      <w:pPr>
        <w:pStyle w:val="NoSpacing"/>
        <w:rPr>
          <w:b/>
          <w:sz w:val="10"/>
          <w:szCs w:val="10"/>
        </w:rPr>
      </w:pPr>
    </w:p>
    <w:p w14:paraId="76F5C539" w14:textId="77777777" w:rsidR="008D7F94" w:rsidRDefault="005944E9" w:rsidP="00384BEC">
      <w:pPr>
        <w:pStyle w:val="NoSpacing"/>
      </w:pPr>
      <w:r w:rsidRPr="00384BEC">
        <w:rPr>
          <w:b/>
        </w:rPr>
        <w:t>Promoting Emotional Health and Preventing Suicide</w:t>
      </w:r>
      <w:r w:rsidR="00262949" w:rsidRPr="00384BEC">
        <w:rPr>
          <w:b/>
        </w:rPr>
        <w:t>: A</w:t>
      </w:r>
      <w:r w:rsidR="00384BEC">
        <w:rPr>
          <w:b/>
        </w:rPr>
        <w:t xml:space="preserve"> Toolkit for Senior L</w:t>
      </w:r>
      <w:r w:rsidRPr="00384BEC">
        <w:rPr>
          <w:b/>
        </w:rPr>
        <w:t xml:space="preserve">iving </w:t>
      </w:r>
      <w:r w:rsidR="00384BEC">
        <w:rPr>
          <w:b/>
        </w:rPr>
        <w:t>C</w:t>
      </w:r>
      <w:r w:rsidRPr="00384BEC">
        <w:rPr>
          <w:b/>
        </w:rPr>
        <w:t xml:space="preserve">ommunities </w:t>
      </w:r>
      <w:r w:rsidR="00E247B7">
        <w:rPr>
          <w:b/>
        </w:rPr>
        <w:t>(</w:t>
      </w:r>
      <w:r w:rsidR="00E247B7" w:rsidRPr="00384BEC">
        <w:rPr>
          <w:b/>
        </w:rPr>
        <w:t>SAMHSA</w:t>
      </w:r>
      <w:r w:rsidR="00E247B7" w:rsidRPr="007B2136">
        <w:rPr>
          <w:vertAlign w:val="superscript"/>
        </w:rPr>
        <w:t>1</w:t>
      </w:r>
      <w:r w:rsidR="00E247B7">
        <w:rPr>
          <w:b/>
        </w:rPr>
        <w:t>)</w:t>
      </w:r>
    </w:p>
    <w:p w14:paraId="4D9C097A" w14:textId="77777777" w:rsidR="00384BEC" w:rsidRPr="008D7F94" w:rsidRDefault="0083745F" w:rsidP="00384BEC">
      <w:pPr>
        <w:pStyle w:val="NoSpacing"/>
        <w:rPr>
          <w:i/>
        </w:rPr>
      </w:pPr>
      <w:hyperlink r:id="rId13" w:history="1">
        <w:r w:rsidR="00384BEC" w:rsidRPr="008D7F94">
          <w:rPr>
            <w:rStyle w:val="Hyperlink"/>
            <w:i/>
            <w:color w:val="31B2B5"/>
          </w:rPr>
          <w:t>https://store.samhsa.gov/shin/content/SMA10-4515/SMA10-4515.ToolkitOverview.pdf</w:t>
        </w:r>
      </w:hyperlink>
      <w:r w:rsidR="00384BEC" w:rsidRPr="008D7F94">
        <w:rPr>
          <w:i/>
          <w:color w:val="31B2B5"/>
        </w:rPr>
        <w:t xml:space="preserve"> </w:t>
      </w:r>
    </w:p>
    <w:p w14:paraId="76246B34" w14:textId="77777777" w:rsidR="00384BEC" w:rsidRPr="00384BEC" w:rsidRDefault="00384BEC" w:rsidP="00384BEC">
      <w:pPr>
        <w:pStyle w:val="NoSpacing"/>
        <w:rPr>
          <w:sz w:val="10"/>
          <w:szCs w:val="10"/>
        </w:rPr>
      </w:pPr>
    </w:p>
    <w:p w14:paraId="6E319A95" w14:textId="77777777" w:rsidR="005944E9" w:rsidRPr="00CE19D8" w:rsidRDefault="00CD7794" w:rsidP="00384BEC">
      <w:pPr>
        <w:pStyle w:val="NoSpacing"/>
      </w:pPr>
      <w:r>
        <w:t>This t</w:t>
      </w:r>
      <w:r w:rsidR="006F4C85">
        <w:t xml:space="preserve">oolkit </w:t>
      </w:r>
      <w:r w:rsidR="00384BEC">
        <w:t>contains resources to help staff in senior living communities</w:t>
      </w:r>
      <w:r w:rsidR="0030043F">
        <w:t>, including nursing homes, assisted living facilities, independent living facilities, and continuing care retirement communities,</w:t>
      </w:r>
      <w:r w:rsidR="00384BEC">
        <w:t xml:space="preserve"> promote emotional health and preven</w:t>
      </w:r>
      <w:r w:rsidR="0030043F">
        <w:t>t suicide among their residents</w:t>
      </w:r>
      <w:r w:rsidR="00384BEC">
        <w:t>.</w:t>
      </w:r>
      <w:r w:rsidR="005944E9" w:rsidRPr="00384BEC">
        <w:t xml:space="preserve"> </w:t>
      </w:r>
    </w:p>
    <w:p w14:paraId="0004272A" w14:textId="77777777" w:rsidR="00384BEC" w:rsidRDefault="00384BEC" w:rsidP="00384BEC">
      <w:pPr>
        <w:pStyle w:val="NoSpacing"/>
      </w:pPr>
    </w:p>
    <w:p w14:paraId="3A5F326D" w14:textId="77777777" w:rsidR="00384BEC" w:rsidRPr="008D7F94" w:rsidRDefault="00384BEC" w:rsidP="00384BEC">
      <w:pPr>
        <w:pStyle w:val="NoSpacing"/>
        <w:rPr>
          <w:i/>
          <w:color w:val="31B2B5"/>
        </w:rPr>
      </w:pPr>
      <w:r>
        <w:rPr>
          <w:b/>
        </w:rPr>
        <w:lastRenderedPageBreak/>
        <w:t xml:space="preserve">A Guide to </w:t>
      </w:r>
      <w:r w:rsidR="005944E9" w:rsidRPr="00CE19D8">
        <w:rPr>
          <w:b/>
        </w:rPr>
        <w:t xml:space="preserve">Promoting Emotional Health and Preventing Suicide </w:t>
      </w:r>
      <w:r>
        <w:rPr>
          <w:b/>
        </w:rPr>
        <w:t>in S</w:t>
      </w:r>
      <w:r w:rsidR="005944E9" w:rsidRPr="00CE19D8">
        <w:rPr>
          <w:b/>
        </w:rPr>
        <w:t>enior</w:t>
      </w:r>
      <w:r>
        <w:rPr>
          <w:b/>
        </w:rPr>
        <w:t xml:space="preserve"> Living Communities</w:t>
      </w:r>
      <w:r w:rsidR="00E247B7">
        <w:rPr>
          <w:b/>
        </w:rPr>
        <w:t xml:space="preserve"> (</w:t>
      </w:r>
      <w:r w:rsidR="00E247B7" w:rsidRPr="00CE19D8">
        <w:rPr>
          <w:b/>
        </w:rPr>
        <w:t>SAMHSA</w:t>
      </w:r>
      <w:r w:rsidR="00E247B7">
        <w:rPr>
          <w:b/>
        </w:rPr>
        <w:t>)</w:t>
      </w:r>
      <w:r>
        <w:rPr>
          <w:b/>
        </w:rPr>
        <w:t xml:space="preserve"> </w:t>
      </w:r>
      <w:hyperlink r:id="rId14" w:history="1">
        <w:r w:rsidRPr="008D7F94">
          <w:rPr>
            <w:rStyle w:val="Hyperlink"/>
            <w:i/>
            <w:color w:val="31B2B5"/>
          </w:rPr>
          <w:t>https://store.samhsa.gov/shin/content/SMA10-4515/Guide.GettingStarted.pdf</w:t>
        </w:r>
      </w:hyperlink>
    </w:p>
    <w:p w14:paraId="711E53F7" w14:textId="77777777" w:rsidR="00384BEC" w:rsidRPr="004E3950" w:rsidRDefault="00384BEC" w:rsidP="00384BEC">
      <w:pPr>
        <w:pStyle w:val="NoSpacing"/>
        <w:rPr>
          <w:sz w:val="10"/>
          <w:szCs w:val="10"/>
        </w:rPr>
      </w:pPr>
    </w:p>
    <w:p w14:paraId="338826AA" w14:textId="77777777" w:rsidR="00384BEC" w:rsidRDefault="00384BEC" w:rsidP="00384BEC">
      <w:pPr>
        <w:pStyle w:val="NoSpacing"/>
      </w:pPr>
      <w:r>
        <w:t xml:space="preserve">This Guide will help you implement policies, protocols, programs, and activities that will improve all residents’ quality of life, while also helping protect vulnerable members of the community from suicide and related emotional health problems. </w:t>
      </w:r>
    </w:p>
    <w:p w14:paraId="09400C05" w14:textId="77777777" w:rsidR="00384BEC" w:rsidRDefault="00384BEC" w:rsidP="00384BEC">
      <w:pPr>
        <w:pStyle w:val="NoSpacing"/>
      </w:pPr>
    </w:p>
    <w:p w14:paraId="7919E17F" w14:textId="77777777" w:rsidR="005944E9" w:rsidRPr="004E3950" w:rsidRDefault="004E3950" w:rsidP="004E3950">
      <w:pPr>
        <w:pStyle w:val="NoSpacing"/>
        <w:rPr>
          <w:b/>
        </w:rPr>
      </w:pPr>
      <w:r w:rsidRPr="004E3950">
        <w:rPr>
          <w:b/>
        </w:rPr>
        <w:t>The Older Adult, Family and Caregiver Guide on D</w:t>
      </w:r>
      <w:r w:rsidR="005944E9" w:rsidRPr="004E3950">
        <w:rPr>
          <w:b/>
        </w:rPr>
        <w:t>epression</w:t>
      </w:r>
      <w:r w:rsidR="00E247B7">
        <w:rPr>
          <w:b/>
        </w:rPr>
        <w:t xml:space="preserve"> (</w:t>
      </w:r>
      <w:r w:rsidR="00E247B7" w:rsidRPr="004E3950">
        <w:rPr>
          <w:b/>
        </w:rPr>
        <w:t>SAMHSA</w:t>
      </w:r>
      <w:r w:rsidR="00E247B7">
        <w:rPr>
          <w:b/>
        </w:rPr>
        <w:t>)</w:t>
      </w:r>
    </w:p>
    <w:p w14:paraId="70ECC27D" w14:textId="77777777" w:rsidR="004E3950" w:rsidRPr="008D7F94" w:rsidRDefault="0083745F" w:rsidP="004E3950">
      <w:pPr>
        <w:pStyle w:val="NoSpacing"/>
        <w:rPr>
          <w:i/>
          <w:color w:val="31B2B5"/>
        </w:rPr>
      </w:pPr>
      <w:hyperlink r:id="rId15" w:history="1">
        <w:r w:rsidR="004E3950" w:rsidRPr="008D7F94">
          <w:rPr>
            <w:rStyle w:val="Hyperlink"/>
            <w:i/>
            <w:color w:val="31B2B5"/>
          </w:rPr>
          <w:t>https://store.samhsa.gov/shin/content/SMA11-4631CD-DVD/SMA11-4631CD-DVD-CareGiversGuide.pdf</w:t>
        </w:r>
      </w:hyperlink>
      <w:r w:rsidR="004E3950" w:rsidRPr="008D7F94">
        <w:rPr>
          <w:i/>
          <w:color w:val="31B2B5"/>
        </w:rPr>
        <w:t xml:space="preserve"> </w:t>
      </w:r>
    </w:p>
    <w:p w14:paraId="45EE3144" w14:textId="77777777" w:rsidR="004E3950" w:rsidRPr="004E3950" w:rsidRDefault="004E3950" w:rsidP="004E3950">
      <w:pPr>
        <w:pStyle w:val="NoSpacing"/>
        <w:rPr>
          <w:sz w:val="10"/>
          <w:szCs w:val="10"/>
        </w:rPr>
      </w:pPr>
    </w:p>
    <w:p w14:paraId="5DE4E148" w14:textId="77777777" w:rsidR="004E3950" w:rsidRDefault="00736B86" w:rsidP="004E3950">
      <w:pPr>
        <w:pStyle w:val="NoSpacing"/>
      </w:pPr>
      <w:r>
        <w:t>D</w:t>
      </w:r>
      <w:r w:rsidR="004E3950">
        <w:t>escribes how older adults can recognize depression, access depression treatment, make informed treatment choices, work with practitioners to receive the best care, and be involved in decisions concerning their care.</w:t>
      </w:r>
    </w:p>
    <w:p w14:paraId="30A3705B" w14:textId="77777777" w:rsidR="00E247B7" w:rsidRDefault="00E247B7" w:rsidP="0095440A">
      <w:pPr>
        <w:pStyle w:val="NoSpacing"/>
      </w:pPr>
    </w:p>
    <w:p w14:paraId="091A2DCD" w14:textId="77777777" w:rsidR="0095440A" w:rsidRPr="00E92431" w:rsidRDefault="004E3950" w:rsidP="0095440A">
      <w:pPr>
        <w:pStyle w:val="NoSpacing"/>
        <w:rPr>
          <w:b/>
        </w:rPr>
      </w:pPr>
      <w:r w:rsidRPr="00E92431">
        <w:rPr>
          <w:b/>
        </w:rPr>
        <w:t>Aging, Medicines, and A</w:t>
      </w:r>
      <w:r w:rsidR="0095440A" w:rsidRPr="00E92431">
        <w:rPr>
          <w:b/>
        </w:rPr>
        <w:t xml:space="preserve">lcohol </w:t>
      </w:r>
      <w:r w:rsidR="00E247B7">
        <w:rPr>
          <w:b/>
        </w:rPr>
        <w:t>(</w:t>
      </w:r>
      <w:r w:rsidR="00E247B7" w:rsidRPr="004E3950">
        <w:rPr>
          <w:b/>
        </w:rPr>
        <w:t>SAMHSA</w:t>
      </w:r>
      <w:r w:rsidR="00E247B7">
        <w:rPr>
          <w:b/>
        </w:rPr>
        <w:t>)</w:t>
      </w:r>
    </w:p>
    <w:p w14:paraId="4C5BC3AD" w14:textId="77777777" w:rsidR="005944E9" w:rsidRPr="008D7F94" w:rsidRDefault="0083745F" w:rsidP="0095440A">
      <w:pPr>
        <w:pStyle w:val="NoSpacing"/>
        <w:rPr>
          <w:i/>
        </w:rPr>
      </w:pPr>
      <w:hyperlink r:id="rId16" w:history="1">
        <w:r w:rsidR="005944E9" w:rsidRPr="008D7F94">
          <w:rPr>
            <w:rStyle w:val="Hyperlink"/>
            <w:i/>
            <w:color w:val="31B2B5"/>
          </w:rPr>
          <w:t>http://store.samhsa.gov/product/Aging-Medicines-and-Alcohol/SMA12-3619</w:t>
        </w:r>
      </w:hyperlink>
      <w:r w:rsidR="005944E9" w:rsidRPr="008D7F94">
        <w:rPr>
          <w:i/>
          <w:color w:val="31B2B5"/>
        </w:rPr>
        <w:t xml:space="preserve"> </w:t>
      </w:r>
    </w:p>
    <w:p w14:paraId="776E9225" w14:textId="77777777" w:rsidR="0095440A" w:rsidRPr="0095440A" w:rsidRDefault="0095440A" w:rsidP="00CE19D8">
      <w:pPr>
        <w:pStyle w:val="NoSpacing"/>
        <w:rPr>
          <w:sz w:val="10"/>
          <w:szCs w:val="10"/>
        </w:rPr>
      </w:pPr>
    </w:p>
    <w:p w14:paraId="67E98E86" w14:textId="77777777" w:rsidR="0095440A" w:rsidRDefault="00736B86" w:rsidP="00CE19D8">
      <w:pPr>
        <w:pStyle w:val="NoSpacing"/>
      </w:pPr>
      <w:r>
        <w:t>A brochure d</w:t>
      </w:r>
      <w:r w:rsidR="0095440A" w:rsidRPr="0095440A">
        <w:t>esigned to increase awareness among older adult consumers about possible problems related to the misuse of alcohol, prescription drugs, or over-the-counter drugs. Lists signs of misuse and suggests actions the elderly can take to avoid or deal with problems.</w:t>
      </w:r>
    </w:p>
    <w:p w14:paraId="060D98E7" w14:textId="77777777" w:rsidR="0095440A" w:rsidRDefault="0095440A" w:rsidP="00CE19D8">
      <w:pPr>
        <w:pStyle w:val="NoSpacing"/>
      </w:pPr>
    </w:p>
    <w:p w14:paraId="52AF90D0" w14:textId="77777777" w:rsidR="00CE19D8" w:rsidRPr="00E92431" w:rsidRDefault="00E92431" w:rsidP="00CE19D8">
      <w:pPr>
        <w:pStyle w:val="NoSpacing"/>
        <w:rPr>
          <w:b/>
          <w:iCs/>
        </w:rPr>
      </w:pPr>
      <w:r w:rsidRPr="00E92431">
        <w:rPr>
          <w:b/>
        </w:rPr>
        <w:t xml:space="preserve">Fact Sheet: </w:t>
      </w:r>
      <w:r w:rsidR="005944E9" w:rsidRPr="00E92431">
        <w:rPr>
          <w:b/>
        </w:rPr>
        <w:t>The Role of Senior Living Community Professionals in Preventing Suicide</w:t>
      </w:r>
      <w:r w:rsidR="00E247B7">
        <w:rPr>
          <w:b/>
        </w:rPr>
        <w:t xml:space="preserve"> (</w:t>
      </w:r>
      <w:r w:rsidR="00E247B7" w:rsidRPr="00E92431">
        <w:rPr>
          <w:b/>
        </w:rPr>
        <w:t>SPRC</w:t>
      </w:r>
      <w:r w:rsidR="00E247B7" w:rsidRPr="006A789C">
        <w:rPr>
          <w:vertAlign w:val="superscript"/>
        </w:rPr>
        <w:t>2</w:t>
      </w:r>
      <w:r w:rsidR="00E247B7" w:rsidRPr="00E247B7">
        <w:rPr>
          <w:b/>
        </w:rPr>
        <w:t>)</w:t>
      </w:r>
    </w:p>
    <w:p w14:paraId="34534C90" w14:textId="77777777" w:rsidR="00E92431" w:rsidRPr="008D7F94" w:rsidRDefault="0083745F" w:rsidP="00CE19D8">
      <w:pPr>
        <w:pStyle w:val="NoSpacing"/>
        <w:rPr>
          <w:i/>
          <w:iCs/>
          <w:color w:val="31B2B5"/>
        </w:rPr>
      </w:pPr>
      <w:hyperlink r:id="rId17" w:history="1">
        <w:r w:rsidR="00E92431" w:rsidRPr="008D7F94">
          <w:rPr>
            <w:rStyle w:val="Hyperlink"/>
            <w:i/>
            <w:iCs/>
            <w:color w:val="31B2B5"/>
          </w:rPr>
          <w:t>http://www.sprc.org/sites/sprc.org/files/slc_providers.pdf</w:t>
        </w:r>
      </w:hyperlink>
      <w:r w:rsidR="00E92431" w:rsidRPr="008D7F94">
        <w:rPr>
          <w:i/>
          <w:iCs/>
          <w:color w:val="31B2B5"/>
        </w:rPr>
        <w:t xml:space="preserve"> </w:t>
      </w:r>
    </w:p>
    <w:p w14:paraId="7AACF159" w14:textId="77777777" w:rsidR="00CE19D8" w:rsidRPr="00DE70FF" w:rsidRDefault="00CE19D8" w:rsidP="00CE19D8">
      <w:pPr>
        <w:pStyle w:val="NoSpacing"/>
        <w:rPr>
          <w:sz w:val="10"/>
          <w:szCs w:val="10"/>
        </w:rPr>
      </w:pPr>
    </w:p>
    <w:p w14:paraId="57B3D6A5" w14:textId="77777777" w:rsidR="005944E9" w:rsidRPr="00301D5B" w:rsidRDefault="000C1653" w:rsidP="00CE19D8">
      <w:pPr>
        <w:spacing w:line="240" w:lineRule="auto"/>
      </w:pPr>
      <w:r>
        <w:t>A fact sheet providing</w:t>
      </w:r>
      <w:r w:rsidR="005944E9" w:rsidRPr="00301D5B">
        <w:t xml:space="preserve"> basic information</w:t>
      </w:r>
      <w:r w:rsidR="005944E9" w:rsidRPr="00CE19D8">
        <w:rPr>
          <w:color w:val="1F497D"/>
        </w:rPr>
        <w:t xml:space="preserve"> </w:t>
      </w:r>
      <w:r w:rsidR="005944E9" w:rsidRPr="00301D5B">
        <w:t xml:space="preserve">to help professionals working in senior living communities recognize and respond to people who may be suicidal or at high risk. </w:t>
      </w:r>
    </w:p>
    <w:p w14:paraId="293E66C3" w14:textId="77777777" w:rsidR="00E92431" w:rsidRPr="00E92431" w:rsidRDefault="005944E9" w:rsidP="00E92431">
      <w:pPr>
        <w:pStyle w:val="NoSpacing"/>
        <w:rPr>
          <w:b/>
        </w:rPr>
      </w:pPr>
      <w:r w:rsidRPr="00E92431">
        <w:rPr>
          <w:b/>
        </w:rPr>
        <w:t>Linking older adults with medicati</w:t>
      </w:r>
      <w:r w:rsidR="000C1653">
        <w:rPr>
          <w:b/>
        </w:rPr>
        <w:t>on, alcohol, and mental health R</w:t>
      </w:r>
      <w:r w:rsidRPr="00E92431">
        <w:rPr>
          <w:b/>
        </w:rPr>
        <w:t>esources</w:t>
      </w:r>
      <w:r w:rsidRPr="00102EBE">
        <w:t xml:space="preserve"> </w:t>
      </w:r>
      <w:r w:rsidR="000C1653">
        <w:rPr>
          <w:b/>
        </w:rPr>
        <w:t>Ki</w:t>
      </w:r>
      <w:r w:rsidR="00102EBE">
        <w:rPr>
          <w:b/>
        </w:rPr>
        <w:t xml:space="preserve">t </w:t>
      </w:r>
      <w:r w:rsidR="00E247B7">
        <w:rPr>
          <w:b/>
        </w:rPr>
        <w:t>(SAMHSA)</w:t>
      </w:r>
    </w:p>
    <w:p w14:paraId="59F9131E" w14:textId="77777777" w:rsidR="00194000" w:rsidRPr="00102EBE" w:rsidRDefault="0083745F" w:rsidP="00E92431">
      <w:pPr>
        <w:pStyle w:val="NoSpacing"/>
        <w:rPr>
          <w:i/>
        </w:rPr>
      </w:pPr>
      <w:hyperlink r:id="rId18" w:history="1">
        <w:r w:rsidR="00102EBE" w:rsidRPr="00102EBE">
          <w:rPr>
            <w:rStyle w:val="Hyperlink"/>
            <w:i/>
            <w:color w:val="31B2B5"/>
          </w:rPr>
          <w:t>http://store.samhsa.gov/shin/content//SMA03-3824/SMA03-3824.pdf</w:t>
        </w:r>
      </w:hyperlink>
      <w:r w:rsidR="00102EBE" w:rsidRPr="00102EBE">
        <w:rPr>
          <w:i/>
          <w:color w:val="31B2B5"/>
        </w:rPr>
        <w:t xml:space="preserve"> </w:t>
      </w:r>
    </w:p>
    <w:p w14:paraId="435F3C4A" w14:textId="77777777" w:rsidR="00E92431" w:rsidRPr="00102EBE" w:rsidRDefault="00E92431" w:rsidP="00E92431">
      <w:pPr>
        <w:pStyle w:val="NoSpacing"/>
        <w:rPr>
          <w:sz w:val="10"/>
          <w:szCs w:val="10"/>
        </w:rPr>
      </w:pPr>
    </w:p>
    <w:p w14:paraId="3798CD48" w14:textId="77777777" w:rsidR="00102EBE" w:rsidRDefault="000C1653" w:rsidP="00E92431">
      <w:pPr>
        <w:pStyle w:val="NoSpacing"/>
      </w:pPr>
      <w:r>
        <w:t>This kit h</w:t>
      </w:r>
      <w:r w:rsidR="00102EBE" w:rsidRPr="00102EBE">
        <w:t>elps service providers for the aging learn more about alcohol and medication misuse and mental health problems in older adults to address these issues more effectively. Provides tools such as a program coordinator's guide, suggested curricula, and handouts.</w:t>
      </w:r>
    </w:p>
    <w:p w14:paraId="7C081A4B" w14:textId="77777777" w:rsidR="00102EBE" w:rsidRDefault="00102EBE" w:rsidP="00E92431">
      <w:pPr>
        <w:pStyle w:val="NoSpacing"/>
      </w:pPr>
    </w:p>
    <w:p w14:paraId="5DE5B8F6" w14:textId="77777777" w:rsidR="00E92431" w:rsidRPr="00E92431" w:rsidRDefault="005944E9" w:rsidP="00E92431">
      <w:pPr>
        <w:pStyle w:val="NoSpacing"/>
        <w:rPr>
          <w:b/>
        </w:rPr>
      </w:pPr>
      <w:r w:rsidRPr="00E92431">
        <w:rPr>
          <w:b/>
        </w:rPr>
        <w:t>Treatment of depr</w:t>
      </w:r>
      <w:r w:rsidR="00194000" w:rsidRPr="00E92431">
        <w:rPr>
          <w:b/>
        </w:rPr>
        <w:t>ession in older adults Evidence-</w:t>
      </w:r>
      <w:r w:rsidRPr="00E92431">
        <w:rPr>
          <w:b/>
        </w:rPr>
        <w:t>based Pra</w:t>
      </w:r>
      <w:r w:rsidR="00194000" w:rsidRPr="00E92431">
        <w:rPr>
          <w:b/>
        </w:rPr>
        <w:t>c</w:t>
      </w:r>
      <w:r w:rsidRPr="00E92431">
        <w:rPr>
          <w:b/>
        </w:rPr>
        <w:t xml:space="preserve">tices Kit </w:t>
      </w:r>
      <w:r w:rsidR="00E247B7">
        <w:rPr>
          <w:b/>
        </w:rPr>
        <w:t>(SAMHSA)</w:t>
      </w:r>
    </w:p>
    <w:p w14:paraId="50F5B02D" w14:textId="77777777" w:rsidR="00194000" w:rsidRPr="00FB0F80" w:rsidRDefault="0083745F" w:rsidP="00E92431">
      <w:pPr>
        <w:pStyle w:val="NoSpacing"/>
        <w:rPr>
          <w:i/>
        </w:rPr>
      </w:pPr>
      <w:hyperlink r:id="rId19" w:history="1">
        <w:r w:rsidR="00102EBE" w:rsidRPr="00FB0F80">
          <w:rPr>
            <w:rStyle w:val="Hyperlink"/>
            <w:i/>
            <w:color w:val="31B2B5"/>
          </w:rPr>
          <w:t>http://store.samhsa.gov/product/Treatment-of-Depression-in-Older-Adults-Evidence-Based-Practices-EBP-KIT/SMA11-4631CD-DVD</w:t>
        </w:r>
      </w:hyperlink>
      <w:r w:rsidR="00102EBE" w:rsidRPr="00FB0F80">
        <w:rPr>
          <w:i/>
          <w:color w:val="31B2B5"/>
        </w:rPr>
        <w:t xml:space="preserve"> </w:t>
      </w:r>
    </w:p>
    <w:p w14:paraId="7C747D05" w14:textId="77777777" w:rsidR="00E92431" w:rsidRPr="002B0C06" w:rsidRDefault="00E92431" w:rsidP="00E92431">
      <w:pPr>
        <w:pStyle w:val="NoSpacing"/>
        <w:rPr>
          <w:sz w:val="10"/>
          <w:szCs w:val="10"/>
        </w:rPr>
      </w:pPr>
    </w:p>
    <w:p w14:paraId="1BED1E62" w14:textId="77777777" w:rsidR="002B0C06" w:rsidRDefault="002B0C06" w:rsidP="00E92431">
      <w:pPr>
        <w:pStyle w:val="NoSpacing"/>
      </w:pPr>
      <w:r w:rsidRPr="002B0C06">
        <w:t>Offers information about an array of evidence-based practices for treatment and services to improve outcomes for older adults with depression, including dysthymia.</w:t>
      </w:r>
    </w:p>
    <w:p w14:paraId="72B348ED" w14:textId="77777777" w:rsidR="00134CAE" w:rsidRPr="00194000" w:rsidRDefault="00134CAE" w:rsidP="00E92431">
      <w:pPr>
        <w:pStyle w:val="NoSpacing"/>
      </w:pPr>
    </w:p>
    <w:p w14:paraId="63019632" w14:textId="77777777" w:rsidR="007F5934" w:rsidRPr="00CB03B3" w:rsidRDefault="00134CAE" w:rsidP="005359F9">
      <w:pPr>
        <w:pStyle w:val="NoSpacing"/>
        <w:rPr>
          <w:b/>
          <w:color w:val="17BBBA"/>
          <w:sz w:val="26"/>
          <w:szCs w:val="26"/>
        </w:rPr>
      </w:pPr>
      <w:r w:rsidRPr="00CB03B3">
        <w:rPr>
          <w:b/>
          <w:color w:val="17BBBA"/>
          <w:sz w:val="26"/>
          <w:szCs w:val="26"/>
        </w:rPr>
        <w:t>Brochure</w:t>
      </w:r>
      <w:r w:rsidR="00CB03B3" w:rsidRPr="00CB03B3">
        <w:rPr>
          <w:b/>
          <w:color w:val="17BBBA"/>
          <w:sz w:val="26"/>
          <w:szCs w:val="26"/>
        </w:rPr>
        <w:t>s</w:t>
      </w:r>
      <w:r w:rsidR="007F5934" w:rsidRPr="00CB03B3">
        <w:rPr>
          <w:b/>
          <w:color w:val="17BBBA"/>
          <w:sz w:val="26"/>
          <w:szCs w:val="26"/>
        </w:rPr>
        <w:t>:</w:t>
      </w:r>
    </w:p>
    <w:p w14:paraId="4EEBDDCC" w14:textId="77777777" w:rsidR="005359F9" w:rsidRPr="005359F9" w:rsidRDefault="005359F9" w:rsidP="00DE70FF">
      <w:pPr>
        <w:pStyle w:val="NoSpacing"/>
        <w:rPr>
          <w:b/>
          <w:sz w:val="10"/>
          <w:szCs w:val="10"/>
        </w:rPr>
      </w:pPr>
    </w:p>
    <w:p w14:paraId="49A8A896" w14:textId="77777777" w:rsidR="00E453FE" w:rsidRPr="00DE70FF" w:rsidRDefault="000E0283" w:rsidP="00DE70FF">
      <w:pPr>
        <w:pStyle w:val="NoSpacing"/>
        <w:rPr>
          <w:b/>
        </w:rPr>
      </w:pPr>
      <w:r>
        <w:rPr>
          <w:b/>
        </w:rPr>
        <w:t>“</w:t>
      </w:r>
      <w:r w:rsidR="000F0BAE" w:rsidRPr="00DE70FF">
        <w:rPr>
          <w:b/>
        </w:rPr>
        <w:t>O</w:t>
      </w:r>
      <w:r w:rsidR="004833AA" w:rsidRPr="00DE70FF">
        <w:rPr>
          <w:b/>
        </w:rPr>
        <w:t>lder Adults and Depression</w:t>
      </w:r>
      <w:r>
        <w:rPr>
          <w:b/>
        </w:rPr>
        <w:t>”</w:t>
      </w:r>
      <w:r w:rsidR="004833AA" w:rsidRPr="00DE70FF">
        <w:rPr>
          <w:b/>
        </w:rPr>
        <w:t xml:space="preserve"> brochure </w:t>
      </w:r>
      <w:r w:rsidR="00E247B7">
        <w:rPr>
          <w:b/>
        </w:rPr>
        <w:t>(</w:t>
      </w:r>
      <w:r w:rsidR="00E247B7" w:rsidRPr="00DE70FF">
        <w:rPr>
          <w:b/>
        </w:rPr>
        <w:t>NIMH</w:t>
      </w:r>
      <w:r w:rsidR="00E247B7" w:rsidRPr="006A789C">
        <w:rPr>
          <w:vertAlign w:val="superscript"/>
        </w:rPr>
        <w:t>3</w:t>
      </w:r>
      <w:r w:rsidR="00E247B7" w:rsidRPr="00E247B7">
        <w:rPr>
          <w:b/>
        </w:rPr>
        <w:t>)</w:t>
      </w:r>
    </w:p>
    <w:p w14:paraId="66585549" w14:textId="77777777" w:rsidR="00E453FE" w:rsidRPr="00FB0F80" w:rsidRDefault="0083745F" w:rsidP="000F0BAE">
      <w:pPr>
        <w:rPr>
          <w:i/>
          <w:color w:val="25B9B2"/>
        </w:rPr>
      </w:pPr>
      <w:hyperlink r:id="rId20" w:history="1">
        <w:r w:rsidR="00E453FE" w:rsidRPr="00FB0F80">
          <w:rPr>
            <w:rStyle w:val="Hyperlink"/>
            <w:i/>
            <w:color w:val="25B9B2"/>
          </w:rPr>
          <w:t>http://www.nimh.nih.gov/health/publications/older-adults-and-depression/older-adults-and-depression_141998.pdf</w:t>
        </w:r>
      </w:hyperlink>
      <w:r w:rsidR="00E453FE" w:rsidRPr="00FB0F80">
        <w:rPr>
          <w:i/>
          <w:color w:val="25B9B2"/>
        </w:rPr>
        <w:t xml:space="preserve"> </w:t>
      </w:r>
    </w:p>
    <w:p w14:paraId="65CCC6B5" w14:textId="77777777" w:rsidR="00E453FE" w:rsidRDefault="0030043F" w:rsidP="00E453FE">
      <w:pPr>
        <w:pStyle w:val="NoSpacing"/>
      </w:pPr>
      <w:r>
        <w:t xml:space="preserve">This is an </w:t>
      </w:r>
      <w:r w:rsidR="00E453FE">
        <w:t>8-page brochure including signs and symptoms of depression and promoting the National Suicide Prevention Lifeline.</w:t>
      </w:r>
    </w:p>
    <w:p w14:paraId="7BEFEAE3" w14:textId="77777777" w:rsidR="00161C0F" w:rsidRDefault="00161C0F" w:rsidP="00161C0F">
      <w:pPr>
        <w:pStyle w:val="NoSpacing"/>
        <w:rPr>
          <w:b/>
        </w:rPr>
      </w:pPr>
    </w:p>
    <w:p w14:paraId="3E12FE33" w14:textId="77777777" w:rsidR="00161C0F" w:rsidRDefault="00161C0F" w:rsidP="00161C0F">
      <w:pPr>
        <w:pStyle w:val="NoSpacing"/>
      </w:pPr>
      <w:r w:rsidRPr="00E92431">
        <w:rPr>
          <w:b/>
        </w:rPr>
        <w:t xml:space="preserve">“Good mental health is ageless” brochure </w:t>
      </w:r>
      <w:r w:rsidR="00E247B7">
        <w:rPr>
          <w:b/>
        </w:rPr>
        <w:t>(</w:t>
      </w:r>
      <w:r w:rsidR="00E247B7" w:rsidRPr="00E92431">
        <w:rPr>
          <w:b/>
        </w:rPr>
        <w:t>SAMHSA</w:t>
      </w:r>
      <w:r w:rsidR="00E247B7">
        <w:rPr>
          <w:b/>
        </w:rPr>
        <w:t xml:space="preserve">) </w:t>
      </w:r>
    </w:p>
    <w:p w14:paraId="79AECE8E" w14:textId="77777777" w:rsidR="00161C0F" w:rsidRPr="008D7F94" w:rsidRDefault="0083745F" w:rsidP="00161C0F">
      <w:pPr>
        <w:pStyle w:val="NoSpacing"/>
        <w:rPr>
          <w:i/>
          <w:color w:val="31B2B5"/>
        </w:rPr>
      </w:pPr>
      <w:hyperlink r:id="rId21" w:history="1">
        <w:r w:rsidR="00161C0F" w:rsidRPr="008D7F94">
          <w:rPr>
            <w:rStyle w:val="Hyperlink"/>
            <w:i/>
            <w:color w:val="31B2B5"/>
          </w:rPr>
          <w:t>https://store.samhsa.gov/shin/content/PHD881/PHD881.pdf</w:t>
        </w:r>
      </w:hyperlink>
      <w:r w:rsidR="00161C0F" w:rsidRPr="008D7F94">
        <w:rPr>
          <w:i/>
          <w:color w:val="31B2B5"/>
        </w:rPr>
        <w:t xml:space="preserve"> </w:t>
      </w:r>
    </w:p>
    <w:p w14:paraId="42370A3B" w14:textId="77777777" w:rsidR="00161C0F" w:rsidRPr="00E92431" w:rsidRDefault="00161C0F" w:rsidP="00161C0F">
      <w:pPr>
        <w:pStyle w:val="NoSpacing"/>
        <w:rPr>
          <w:sz w:val="10"/>
          <w:szCs w:val="10"/>
        </w:rPr>
      </w:pPr>
    </w:p>
    <w:p w14:paraId="549061F5" w14:textId="77777777" w:rsidR="00161C0F" w:rsidRDefault="00161C0F" w:rsidP="00161C0F">
      <w:pPr>
        <w:pStyle w:val="NoSpacing"/>
      </w:pPr>
      <w:r>
        <w:lastRenderedPageBreak/>
        <w:t>A brochure promoting mental health awareness and the National Eldercare Locator (1-800-677-1116).</w:t>
      </w:r>
    </w:p>
    <w:p w14:paraId="420ADCC1" w14:textId="77777777" w:rsidR="006A789C" w:rsidRDefault="006A789C" w:rsidP="006A789C">
      <w:pPr>
        <w:pStyle w:val="NoSpacing"/>
        <w:pBdr>
          <w:bottom w:val="single" w:sz="4" w:space="1" w:color="auto"/>
        </w:pBdr>
      </w:pPr>
    </w:p>
    <w:p w14:paraId="35C3AF68" w14:textId="77777777" w:rsidR="007B2136" w:rsidRPr="006A789C" w:rsidRDefault="006A789C" w:rsidP="006A789C">
      <w:pPr>
        <w:pStyle w:val="NoSpacing"/>
        <w:rPr>
          <w:sz w:val="16"/>
          <w:szCs w:val="16"/>
        </w:rPr>
      </w:pPr>
      <w:r w:rsidRPr="006A789C">
        <w:rPr>
          <w:sz w:val="16"/>
          <w:szCs w:val="16"/>
        </w:rPr>
        <w:t>1. Substance Abuse and Mental</w:t>
      </w:r>
      <w:r w:rsidR="0007100B">
        <w:rPr>
          <w:sz w:val="16"/>
          <w:szCs w:val="16"/>
        </w:rPr>
        <w:t xml:space="preserve"> Health Services Administration</w:t>
      </w:r>
      <w:r w:rsidR="000B7F8A">
        <w:rPr>
          <w:sz w:val="16"/>
          <w:szCs w:val="16"/>
        </w:rPr>
        <w:tab/>
      </w:r>
      <w:r w:rsidR="000B7F8A">
        <w:rPr>
          <w:sz w:val="16"/>
          <w:szCs w:val="16"/>
        </w:rPr>
        <w:tab/>
      </w:r>
      <w:r w:rsidR="000B7F8A">
        <w:rPr>
          <w:sz w:val="16"/>
          <w:szCs w:val="16"/>
        </w:rPr>
        <w:tab/>
      </w:r>
      <w:r w:rsidR="000B7F8A">
        <w:rPr>
          <w:sz w:val="16"/>
          <w:szCs w:val="16"/>
        </w:rPr>
        <w:tab/>
      </w:r>
      <w:r w:rsidR="000B7F8A">
        <w:rPr>
          <w:sz w:val="16"/>
          <w:szCs w:val="16"/>
        </w:rPr>
        <w:tab/>
        <w:t xml:space="preserve">                  </w:t>
      </w:r>
      <w:r w:rsidR="000B7F8A" w:rsidRPr="000B7F8A">
        <w:t>September 2016</w:t>
      </w:r>
    </w:p>
    <w:p w14:paraId="2F2CF3B6" w14:textId="77777777" w:rsidR="006A789C" w:rsidRPr="006A789C" w:rsidRDefault="006A789C" w:rsidP="006A789C">
      <w:pPr>
        <w:pStyle w:val="NoSpacing"/>
        <w:rPr>
          <w:sz w:val="16"/>
          <w:szCs w:val="16"/>
        </w:rPr>
      </w:pPr>
      <w:r w:rsidRPr="006A789C">
        <w:rPr>
          <w:sz w:val="16"/>
          <w:szCs w:val="16"/>
        </w:rPr>
        <w:t>2. Sui</w:t>
      </w:r>
      <w:r w:rsidR="0007100B">
        <w:rPr>
          <w:sz w:val="16"/>
          <w:szCs w:val="16"/>
        </w:rPr>
        <w:t>cide Prevention Resource Center</w:t>
      </w:r>
    </w:p>
    <w:p w14:paraId="6A8E592B" w14:textId="77777777" w:rsidR="006A789C" w:rsidRPr="006A789C" w:rsidRDefault="006A789C" w:rsidP="006A789C">
      <w:pPr>
        <w:pStyle w:val="NoSpacing"/>
        <w:rPr>
          <w:sz w:val="16"/>
          <w:szCs w:val="16"/>
        </w:rPr>
      </w:pPr>
      <w:r w:rsidRPr="006A789C">
        <w:rPr>
          <w:sz w:val="16"/>
          <w:szCs w:val="16"/>
        </w:rPr>
        <w:t>3. Natio</w:t>
      </w:r>
      <w:r w:rsidR="0007100B">
        <w:rPr>
          <w:sz w:val="16"/>
          <w:szCs w:val="16"/>
        </w:rPr>
        <w:t>nal Institute of Mental Health</w:t>
      </w:r>
    </w:p>
    <w:sectPr w:rsidR="006A789C" w:rsidRPr="006A789C" w:rsidSect="008A4C04">
      <w:footerReference w:type="default" r:id="rId22"/>
      <w:headerReference w:type="first" r:id="rId23"/>
      <w:pgSz w:w="12240" w:h="15840"/>
      <w:pgMar w:top="1440" w:right="1440" w:bottom="1440" w:left="1440" w:header="288" w:footer="3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1B76E6" w14:textId="77777777" w:rsidR="0083745F" w:rsidRDefault="0083745F" w:rsidP="00F03E4F">
      <w:pPr>
        <w:spacing w:after="0" w:line="240" w:lineRule="auto"/>
      </w:pPr>
      <w:r>
        <w:separator/>
      </w:r>
    </w:p>
  </w:endnote>
  <w:endnote w:type="continuationSeparator" w:id="0">
    <w:p w14:paraId="26CEA709" w14:textId="77777777" w:rsidR="0083745F" w:rsidRDefault="0083745F" w:rsidP="00F03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4DDA1" w14:textId="5F44A9CA" w:rsidR="00F03E4F" w:rsidRDefault="00F03E4F" w:rsidP="00933B39">
    <w:pPr>
      <w:pStyle w:val="Footer"/>
      <w:tabs>
        <w:tab w:val="left" w:pos="420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C263E" w14:textId="77777777" w:rsidR="0083745F" w:rsidRDefault="0083745F" w:rsidP="00F03E4F">
      <w:pPr>
        <w:spacing w:after="0" w:line="240" w:lineRule="auto"/>
      </w:pPr>
      <w:r>
        <w:separator/>
      </w:r>
    </w:p>
  </w:footnote>
  <w:footnote w:type="continuationSeparator" w:id="0">
    <w:p w14:paraId="0C5CF0E4" w14:textId="77777777" w:rsidR="0083745F" w:rsidRDefault="0083745F" w:rsidP="00F03E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35495" w14:textId="77777777" w:rsidR="008A4C04" w:rsidRDefault="008A4C04">
    <w:pPr>
      <w:pStyle w:val="Header"/>
    </w:pPr>
    <w:r>
      <w:rPr>
        <w:noProof/>
      </w:rPr>
      <w:drawing>
        <wp:anchor distT="0" distB="0" distL="114300" distR="114300" simplePos="0" relativeHeight="251660800" behindDoc="0" locked="0" layoutInCell="1" allowOverlap="1" wp14:anchorId="0E35AA9C" wp14:editId="3BDEE0D3">
          <wp:simplePos x="0" y="0"/>
          <wp:positionH relativeFrom="column">
            <wp:posOffset>1979930</wp:posOffset>
          </wp:positionH>
          <wp:positionV relativeFrom="paragraph">
            <wp:posOffset>26035</wp:posOffset>
          </wp:positionV>
          <wp:extent cx="1979930" cy="1344930"/>
          <wp:effectExtent l="0" t="0" r="1270" b="7620"/>
          <wp:wrapSquare wrapText="bothSides"/>
          <wp:docPr id="2" name="Picture 2" descr="KTS English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S EnglishUR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1344930"/>
                  </a:xfrm>
                  <a:prstGeom prst="rect">
                    <a:avLst/>
                  </a:prstGeom>
                  <a:noFill/>
                </pic:spPr>
              </pic:pic>
            </a:graphicData>
          </a:graphic>
          <wp14:sizeRelH relativeFrom="page">
            <wp14:pctWidth>0</wp14:pctWidth>
          </wp14:sizeRelH>
          <wp14:sizeRelV relativeFrom="page">
            <wp14:pctHeight>0</wp14:pctHeight>
          </wp14:sizeRelV>
        </wp:anchor>
      </w:drawing>
    </w:r>
  </w:p>
  <w:p w14:paraId="2DB0CDB1" w14:textId="77777777" w:rsidR="008A4C04" w:rsidRDefault="008A4C04">
    <w:pPr>
      <w:pStyle w:val="Header"/>
    </w:pPr>
  </w:p>
  <w:p w14:paraId="72CFD8FD" w14:textId="77777777" w:rsidR="008A4C04" w:rsidRDefault="008A4C04">
    <w:pPr>
      <w:pStyle w:val="Header"/>
    </w:pPr>
  </w:p>
  <w:p w14:paraId="2AC44C03" w14:textId="77777777" w:rsidR="008A4C04" w:rsidRDefault="008A4C04">
    <w:pPr>
      <w:pStyle w:val="Header"/>
    </w:pPr>
  </w:p>
  <w:p w14:paraId="47A4CA5C" w14:textId="77777777" w:rsidR="008A4C04" w:rsidRDefault="008A4C04">
    <w:pPr>
      <w:pStyle w:val="Header"/>
    </w:pPr>
  </w:p>
  <w:p w14:paraId="17F3F8E7" w14:textId="77777777" w:rsidR="008A4C04" w:rsidRDefault="008A4C04">
    <w:pPr>
      <w:pStyle w:val="Header"/>
    </w:pPr>
  </w:p>
  <w:p w14:paraId="05A0625B" w14:textId="77777777" w:rsidR="008A4C04" w:rsidRDefault="008A4C04">
    <w:pPr>
      <w:pStyle w:val="Header"/>
    </w:pPr>
  </w:p>
  <w:p w14:paraId="74E9E584" w14:textId="77777777" w:rsidR="008A4C04" w:rsidRDefault="008A4C04">
    <w:pPr>
      <w:pStyle w:val="Header"/>
    </w:pPr>
  </w:p>
  <w:p w14:paraId="4C16FC74" w14:textId="77777777" w:rsidR="008A4C04" w:rsidRDefault="008A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876EAD"/>
    <w:multiLevelType w:val="hybridMultilevel"/>
    <w:tmpl w:val="A9940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A96948"/>
    <w:multiLevelType w:val="hybridMultilevel"/>
    <w:tmpl w:val="86EA29C6"/>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2" w15:restartNumberingAfterBreak="0">
    <w:nsid w:val="3F4C74B8"/>
    <w:multiLevelType w:val="hybridMultilevel"/>
    <w:tmpl w:val="64FCB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D75DA8"/>
    <w:multiLevelType w:val="hybridMultilevel"/>
    <w:tmpl w:val="7F38F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8620F9"/>
    <w:multiLevelType w:val="hybridMultilevel"/>
    <w:tmpl w:val="47DE6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586E86"/>
    <w:multiLevelType w:val="hybridMultilevel"/>
    <w:tmpl w:val="93B89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37"/>
    <w:rsid w:val="00013F67"/>
    <w:rsid w:val="0007100B"/>
    <w:rsid w:val="00072F55"/>
    <w:rsid w:val="0007665A"/>
    <w:rsid w:val="00076C8D"/>
    <w:rsid w:val="000B7F8A"/>
    <w:rsid w:val="000C1653"/>
    <w:rsid w:val="000C7636"/>
    <w:rsid w:val="000E0283"/>
    <w:rsid w:val="000F0145"/>
    <w:rsid w:val="000F0BAE"/>
    <w:rsid w:val="00102EBE"/>
    <w:rsid w:val="00134CAE"/>
    <w:rsid w:val="00161C0F"/>
    <w:rsid w:val="00194000"/>
    <w:rsid w:val="001D0118"/>
    <w:rsid w:val="00205363"/>
    <w:rsid w:val="00211B1D"/>
    <w:rsid w:val="00215E7B"/>
    <w:rsid w:val="002369A1"/>
    <w:rsid w:val="00253193"/>
    <w:rsid w:val="00262949"/>
    <w:rsid w:val="002A62AE"/>
    <w:rsid w:val="002B0C06"/>
    <w:rsid w:val="0030043F"/>
    <w:rsid w:val="00325322"/>
    <w:rsid w:val="00384BEC"/>
    <w:rsid w:val="003D0E35"/>
    <w:rsid w:val="004833AA"/>
    <w:rsid w:val="004A6036"/>
    <w:rsid w:val="004E3950"/>
    <w:rsid w:val="00503A37"/>
    <w:rsid w:val="00525AAE"/>
    <w:rsid w:val="005359F9"/>
    <w:rsid w:val="005432A4"/>
    <w:rsid w:val="0058139D"/>
    <w:rsid w:val="00587793"/>
    <w:rsid w:val="005944E9"/>
    <w:rsid w:val="005C6FEA"/>
    <w:rsid w:val="005F4808"/>
    <w:rsid w:val="00601681"/>
    <w:rsid w:val="00657021"/>
    <w:rsid w:val="006A789C"/>
    <w:rsid w:val="006B7495"/>
    <w:rsid w:val="006E1C5A"/>
    <w:rsid w:val="006E25E4"/>
    <w:rsid w:val="006F4C85"/>
    <w:rsid w:val="0070246B"/>
    <w:rsid w:val="00736B86"/>
    <w:rsid w:val="00742581"/>
    <w:rsid w:val="007A4B57"/>
    <w:rsid w:val="007B2136"/>
    <w:rsid w:val="007F2F25"/>
    <w:rsid w:val="007F5934"/>
    <w:rsid w:val="0083745F"/>
    <w:rsid w:val="00851EDE"/>
    <w:rsid w:val="00870E8B"/>
    <w:rsid w:val="00880A18"/>
    <w:rsid w:val="008A4B44"/>
    <w:rsid w:val="008A4C04"/>
    <w:rsid w:val="008D7F94"/>
    <w:rsid w:val="00933B39"/>
    <w:rsid w:val="009359D0"/>
    <w:rsid w:val="0095440A"/>
    <w:rsid w:val="009A49F6"/>
    <w:rsid w:val="00A7566B"/>
    <w:rsid w:val="00AC343C"/>
    <w:rsid w:val="00AE06F8"/>
    <w:rsid w:val="00AF63AE"/>
    <w:rsid w:val="00B928E3"/>
    <w:rsid w:val="00C020A0"/>
    <w:rsid w:val="00C121E8"/>
    <w:rsid w:val="00C203A7"/>
    <w:rsid w:val="00C210D3"/>
    <w:rsid w:val="00C654B6"/>
    <w:rsid w:val="00CB03B3"/>
    <w:rsid w:val="00CD7794"/>
    <w:rsid w:val="00CE19D8"/>
    <w:rsid w:val="00CE359B"/>
    <w:rsid w:val="00DA79EA"/>
    <w:rsid w:val="00DE70FF"/>
    <w:rsid w:val="00E07F8B"/>
    <w:rsid w:val="00E247B7"/>
    <w:rsid w:val="00E453FE"/>
    <w:rsid w:val="00E92431"/>
    <w:rsid w:val="00ED0147"/>
    <w:rsid w:val="00F01C3E"/>
    <w:rsid w:val="00F03E4F"/>
    <w:rsid w:val="00F43B2B"/>
    <w:rsid w:val="00F46672"/>
    <w:rsid w:val="00F633E3"/>
    <w:rsid w:val="00F83158"/>
    <w:rsid w:val="00F91367"/>
    <w:rsid w:val="00FB0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584BF"/>
  <w15:docId w15:val="{1BD37B3D-DC4B-4DA7-A0D9-E3BDE049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44E9"/>
    <w:rPr>
      <w:color w:val="0563C1"/>
      <w:u w:val="single"/>
    </w:rPr>
  </w:style>
  <w:style w:type="paragraph" w:styleId="ListParagraph">
    <w:name w:val="List Paragraph"/>
    <w:basedOn w:val="Normal"/>
    <w:uiPriority w:val="34"/>
    <w:qFormat/>
    <w:rsid w:val="005944E9"/>
    <w:pPr>
      <w:spacing w:after="200" w:line="276" w:lineRule="auto"/>
      <w:ind w:left="720"/>
      <w:contextualSpacing/>
    </w:pPr>
    <w:rPr>
      <w:rFonts w:ascii="Calibri" w:hAnsi="Calibri" w:cs="Times New Roman"/>
    </w:rPr>
  </w:style>
  <w:style w:type="paragraph" w:styleId="PlainText">
    <w:name w:val="Plain Text"/>
    <w:basedOn w:val="Normal"/>
    <w:link w:val="PlainTextChar"/>
    <w:uiPriority w:val="99"/>
    <w:semiHidden/>
    <w:unhideWhenUsed/>
    <w:rsid w:val="005944E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944E9"/>
    <w:rPr>
      <w:rFonts w:ascii="Calibri" w:hAnsi="Calibri"/>
      <w:szCs w:val="21"/>
    </w:rPr>
  </w:style>
  <w:style w:type="paragraph" w:styleId="Header">
    <w:name w:val="header"/>
    <w:basedOn w:val="Normal"/>
    <w:link w:val="HeaderChar"/>
    <w:uiPriority w:val="99"/>
    <w:unhideWhenUsed/>
    <w:rsid w:val="00F03E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3E4F"/>
  </w:style>
  <w:style w:type="paragraph" w:styleId="Footer">
    <w:name w:val="footer"/>
    <w:basedOn w:val="Normal"/>
    <w:link w:val="FooterChar"/>
    <w:uiPriority w:val="99"/>
    <w:unhideWhenUsed/>
    <w:rsid w:val="00F03E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3E4F"/>
  </w:style>
  <w:style w:type="paragraph" w:styleId="BalloonText">
    <w:name w:val="Balloon Text"/>
    <w:basedOn w:val="Normal"/>
    <w:link w:val="BalloonTextChar"/>
    <w:uiPriority w:val="99"/>
    <w:semiHidden/>
    <w:unhideWhenUsed/>
    <w:rsid w:val="00F03E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E4F"/>
    <w:rPr>
      <w:rFonts w:ascii="Tahoma" w:hAnsi="Tahoma" w:cs="Tahoma"/>
      <w:sz w:val="16"/>
      <w:szCs w:val="16"/>
    </w:rPr>
  </w:style>
  <w:style w:type="paragraph" w:styleId="NoSpacing">
    <w:name w:val="No Spacing"/>
    <w:uiPriority w:val="1"/>
    <w:qFormat/>
    <w:rsid w:val="00072F55"/>
    <w:pPr>
      <w:spacing w:after="0" w:line="240" w:lineRule="auto"/>
    </w:pPr>
  </w:style>
  <w:style w:type="paragraph" w:styleId="NormalWeb">
    <w:name w:val="Normal (Web)"/>
    <w:basedOn w:val="Normal"/>
    <w:uiPriority w:val="99"/>
    <w:semiHidden/>
    <w:unhideWhenUsed/>
    <w:rsid w:val="0025319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36B86"/>
    <w:rPr>
      <w:sz w:val="16"/>
      <w:szCs w:val="16"/>
    </w:rPr>
  </w:style>
  <w:style w:type="paragraph" w:styleId="CommentText">
    <w:name w:val="annotation text"/>
    <w:basedOn w:val="Normal"/>
    <w:link w:val="CommentTextChar"/>
    <w:uiPriority w:val="99"/>
    <w:semiHidden/>
    <w:unhideWhenUsed/>
    <w:rsid w:val="00736B86"/>
    <w:pPr>
      <w:spacing w:line="240" w:lineRule="auto"/>
    </w:pPr>
    <w:rPr>
      <w:sz w:val="20"/>
      <w:szCs w:val="20"/>
    </w:rPr>
  </w:style>
  <w:style w:type="character" w:customStyle="1" w:styleId="CommentTextChar">
    <w:name w:val="Comment Text Char"/>
    <w:basedOn w:val="DefaultParagraphFont"/>
    <w:link w:val="CommentText"/>
    <w:uiPriority w:val="99"/>
    <w:semiHidden/>
    <w:rsid w:val="00736B86"/>
    <w:rPr>
      <w:sz w:val="20"/>
      <w:szCs w:val="20"/>
    </w:rPr>
  </w:style>
  <w:style w:type="paragraph" w:styleId="CommentSubject">
    <w:name w:val="annotation subject"/>
    <w:basedOn w:val="CommentText"/>
    <w:next w:val="CommentText"/>
    <w:link w:val="CommentSubjectChar"/>
    <w:uiPriority w:val="99"/>
    <w:semiHidden/>
    <w:unhideWhenUsed/>
    <w:rsid w:val="00736B86"/>
    <w:rPr>
      <w:b/>
      <w:bCs/>
    </w:rPr>
  </w:style>
  <w:style w:type="character" w:customStyle="1" w:styleId="CommentSubjectChar">
    <w:name w:val="Comment Subject Char"/>
    <w:basedOn w:val="CommentTextChar"/>
    <w:link w:val="CommentSubject"/>
    <w:uiPriority w:val="99"/>
    <w:semiHidden/>
    <w:rsid w:val="00736B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0404373">
      <w:bodyDiv w:val="1"/>
      <w:marLeft w:val="0"/>
      <w:marRight w:val="0"/>
      <w:marTop w:val="0"/>
      <w:marBottom w:val="0"/>
      <w:divBdr>
        <w:top w:val="none" w:sz="0" w:space="0" w:color="auto"/>
        <w:left w:val="none" w:sz="0" w:space="0" w:color="auto"/>
        <w:bottom w:val="none" w:sz="0" w:space="0" w:color="auto"/>
        <w:right w:val="none" w:sz="0" w:space="0" w:color="auto"/>
      </w:divBdr>
    </w:div>
    <w:div w:id="2130273330">
      <w:bodyDiv w:val="1"/>
      <w:marLeft w:val="0"/>
      <w:marRight w:val="0"/>
      <w:marTop w:val="0"/>
      <w:marBottom w:val="0"/>
      <w:divBdr>
        <w:top w:val="none" w:sz="0" w:space="0" w:color="auto"/>
        <w:left w:val="none" w:sz="0" w:space="0" w:color="auto"/>
        <w:bottom w:val="none" w:sz="0" w:space="0" w:color="auto"/>
        <w:right w:val="none" w:sz="0" w:space="0" w:color="auto"/>
      </w:divBdr>
      <w:divsChild>
        <w:div w:id="1577282645">
          <w:marLeft w:val="0"/>
          <w:marRight w:val="0"/>
          <w:marTop w:val="0"/>
          <w:marBottom w:val="0"/>
          <w:divBdr>
            <w:top w:val="none" w:sz="0" w:space="0" w:color="auto"/>
            <w:left w:val="none" w:sz="0" w:space="0" w:color="auto"/>
            <w:bottom w:val="none" w:sz="0" w:space="0" w:color="auto"/>
            <w:right w:val="none" w:sz="0" w:space="0" w:color="auto"/>
          </w:divBdr>
          <w:divsChild>
            <w:div w:id="18161271">
              <w:marLeft w:val="0"/>
              <w:marRight w:val="0"/>
              <w:marTop w:val="0"/>
              <w:marBottom w:val="0"/>
              <w:divBdr>
                <w:top w:val="none" w:sz="0" w:space="0" w:color="auto"/>
                <w:left w:val="none" w:sz="0" w:space="0" w:color="auto"/>
                <w:bottom w:val="none" w:sz="0" w:space="0" w:color="auto"/>
                <w:right w:val="none" w:sz="0" w:space="0" w:color="auto"/>
              </w:divBdr>
              <w:divsChild>
                <w:div w:id="459955153">
                  <w:marLeft w:val="0"/>
                  <w:marRight w:val="0"/>
                  <w:marTop w:val="0"/>
                  <w:marBottom w:val="0"/>
                  <w:divBdr>
                    <w:top w:val="none" w:sz="0" w:space="0" w:color="auto"/>
                    <w:left w:val="none" w:sz="0" w:space="0" w:color="auto"/>
                    <w:bottom w:val="none" w:sz="0" w:space="0" w:color="auto"/>
                    <w:right w:val="none" w:sz="0" w:space="0" w:color="auto"/>
                  </w:divBdr>
                  <w:divsChild>
                    <w:div w:id="125585487">
                      <w:marLeft w:val="0"/>
                      <w:marRight w:val="0"/>
                      <w:marTop w:val="0"/>
                      <w:marBottom w:val="0"/>
                      <w:divBdr>
                        <w:top w:val="none" w:sz="0" w:space="0" w:color="auto"/>
                        <w:left w:val="none" w:sz="0" w:space="0" w:color="auto"/>
                        <w:bottom w:val="none" w:sz="0" w:space="0" w:color="auto"/>
                        <w:right w:val="none" w:sz="0" w:space="0" w:color="auto"/>
                      </w:divBdr>
                    </w:div>
                    <w:div w:id="487213811">
                      <w:marLeft w:val="0"/>
                      <w:marRight w:val="0"/>
                      <w:marTop w:val="0"/>
                      <w:marBottom w:val="0"/>
                      <w:divBdr>
                        <w:top w:val="none" w:sz="0" w:space="0" w:color="auto"/>
                        <w:left w:val="none" w:sz="0" w:space="0" w:color="auto"/>
                        <w:bottom w:val="none" w:sz="0" w:space="0" w:color="auto"/>
                        <w:right w:val="none" w:sz="0" w:space="0" w:color="auto"/>
                      </w:divBdr>
                    </w:div>
                    <w:div w:id="2092699537">
                      <w:marLeft w:val="0"/>
                      <w:marRight w:val="0"/>
                      <w:marTop w:val="0"/>
                      <w:marBottom w:val="0"/>
                      <w:divBdr>
                        <w:top w:val="none" w:sz="0" w:space="0" w:color="auto"/>
                        <w:left w:val="none" w:sz="0" w:space="0" w:color="auto"/>
                        <w:bottom w:val="none" w:sz="0" w:space="0" w:color="auto"/>
                        <w:right w:val="none" w:sz="0" w:space="0" w:color="auto"/>
                      </w:divBdr>
                    </w:div>
                    <w:div w:id="704864379">
                      <w:marLeft w:val="0"/>
                      <w:marRight w:val="0"/>
                      <w:marTop w:val="0"/>
                      <w:marBottom w:val="0"/>
                      <w:divBdr>
                        <w:top w:val="none" w:sz="0" w:space="0" w:color="auto"/>
                        <w:left w:val="none" w:sz="0" w:space="0" w:color="auto"/>
                        <w:bottom w:val="none" w:sz="0" w:space="0" w:color="auto"/>
                        <w:right w:val="none" w:sz="0" w:space="0" w:color="auto"/>
                      </w:divBdr>
                    </w:div>
                    <w:div w:id="1695957649">
                      <w:marLeft w:val="0"/>
                      <w:marRight w:val="0"/>
                      <w:marTop w:val="0"/>
                      <w:marBottom w:val="0"/>
                      <w:divBdr>
                        <w:top w:val="none" w:sz="0" w:space="0" w:color="auto"/>
                        <w:left w:val="none" w:sz="0" w:space="0" w:color="auto"/>
                        <w:bottom w:val="none" w:sz="0" w:space="0" w:color="auto"/>
                        <w:right w:val="none" w:sz="0" w:space="0" w:color="auto"/>
                      </w:divBdr>
                    </w:div>
                    <w:div w:id="126295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270284">
          <w:marLeft w:val="0"/>
          <w:marRight w:val="0"/>
          <w:marTop w:val="0"/>
          <w:marBottom w:val="0"/>
          <w:divBdr>
            <w:top w:val="none" w:sz="0" w:space="0" w:color="auto"/>
            <w:left w:val="none" w:sz="0" w:space="0" w:color="auto"/>
            <w:bottom w:val="none" w:sz="0" w:space="0" w:color="auto"/>
            <w:right w:val="none" w:sz="0" w:space="0" w:color="auto"/>
          </w:divBdr>
          <w:divsChild>
            <w:div w:id="742920608">
              <w:marLeft w:val="0"/>
              <w:marRight w:val="0"/>
              <w:marTop w:val="0"/>
              <w:marBottom w:val="0"/>
              <w:divBdr>
                <w:top w:val="none" w:sz="0" w:space="0" w:color="auto"/>
                <w:left w:val="none" w:sz="0" w:space="0" w:color="auto"/>
                <w:bottom w:val="none" w:sz="0" w:space="0" w:color="auto"/>
                <w:right w:val="none" w:sz="0" w:space="0" w:color="auto"/>
              </w:divBdr>
            </w:div>
            <w:div w:id="985207690">
              <w:marLeft w:val="0"/>
              <w:marRight w:val="0"/>
              <w:marTop w:val="0"/>
              <w:marBottom w:val="0"/>
              <w:divBdr>
                <w:top w:val="none" w:sz="0" w:space="0" w:color="auto"/>
                <w:left w:val="none" w:sz="0" w:space="0" w:color="auto"/>
                <w:bottom w:val="none" w:sz="0" w:space="0" w:color="auto"/>
                <w:right w:val="none" w:sz="0" w:space="0" w:color="auto"/>
              </w:divBdr>
              <w:divsChild>
                <w:div w:id="116169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ing.ca.gov/ProgramsProviders/AAA/" TargetMode="External"/><Relationship Id="rId13" Type="http://schemas.openxmlformats.org/officeDocument/2006/relationships/hyperlink" Target="https://store.samhsa.gov/shin/content/SMA10-4515/SMA10-4515.ToolkitOverview.pdf" TargetMode="External"/><Relationship Id="rId18" Type="http://schemas.openxmlformats.org/officeDocument/2006/relationships/hyperlink" Target="http://store.samhsa.gov/shin/content//SMA03-3824/SMA03-3824.pdf" TargetMode="External"/><Relationship Id="rId3" Type="http://schemas.openxmlformats.org/officeDocument/2006/relationships/settings" Target="settings.xml"/><Relationship Id="rId21" Type="http://schemas.openxmlformats.org/officeDocument/2006/relationships/hyperlink" Target="https://store.samhsa.gov/shin/content/PHD881/PHD881.pdf" TargetMode="External"/><Relationship Id="rId7" Type="http://schemas.openxmlformats.org/officeDocument/2006/relationships/hyperlink" Target="http://www.ioaging.org/services/all-inclusive-health-care/friendship-line" TargetMode="External"/><Relationship Id="rId12" Type="http://schemas.openxmlformats.org/officeDocument/2006/relationships/hyperlink" Target="http://www.sprc.org/bpr/section-III/community-gatekeeper-training-lesbian-gay-bisexual-transgender-lgbt-older-adults-sui" TargetMode="External"/><Relationship Id="rId17" Type="http://schemas.openxmlformats.org/officeDocument/2006/relationships/hyperlink" Target="http://www.sprc.org/sites/sprc.org/files/slc_providers.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ore.samhsa.gov/product/Aging-Medicines-and-Alcohol/SMA12-3619" TargetMode="External"/><Relationship Id="rId20" Type="http://schemas.openxmlformats.org/officeDocument/2006/relationships/hyperlink" Target="http://www.nimh.nih.gov/health/publications/older-adults-and-depression/older-adults-and-depression_141998.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ercedescoleman@crisissupport.or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tore.samhsa.gov/shin/content/SMA11-4631CD-DVD/SMA11-4631CD-DVD-CareGiversGuide.pdf" TargetMode="External"/><Relationship Id="rId23" Type="http://schemas.openxmlformats.org/officeDocument/2006/relationships/header" Target="header1.xml"/><Relationship Id="rId10" Type="http://schemas.openxmlformats.org/officeDocument/2006/relationships/hyperlink" Target="http://www.sprc.org/bpr/section-III/check-you-older-adult-hopelessness-screening-program-oahs" TargetMode="External"/><Relationship Id="rId19" Type="http://schemas.openxmlformats.org/officeDocument/2006/relationships/hyperlink" Target="http://store.samhsa.gov/product/Treatment-of-Depression-in-Older-Adults-Evidence-Based-Practices-EBP-KIT/SMA11-4631CD-DVD" TargetMode="External"/><Relationship Id="rId4" Type="http://schemas.openxmlformats.org/officeDocument/2006/relationships/webSettings" Target="webSettings.xml"/><Relationship Id="rId9" Type="http://schemas.openxmlformats.org/officeDocument/2006/relationships/hyperlink" Target="mailto:clupkes@tularehhsa.org" TargetMode="External"/><Relationship Id="rId14" Type="http://schemas.openxmlformats.org/officeDocument/2006/relationships/hyperlink" Target="https://store.samhsa.gov/shin/content/SMA10-4515/Guide.GettingStarted.pdf"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953</Words>
  <Characters>5437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Education Development Center, Inc.</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Eunice</dc:creator>
  <cp:lastModifiedBy>Stephanie Ballard</cp:lastModifiedBy>
  <cp:revision>2</cp:revision>
  <dcterms:created xsi:type="dcterms:W3CDTF">2021-08-17T21:06:00Z</dcterms:created>
  <dcterms:modified xsi:type="dcterms:W3CDTF">2021-08-17T21:06:00Z</dcterms:modified>
</cp:coreProperties>
</file>